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551" w:rsidRDefault="00076620">
      <w:pPr>
        <w:spacing w:before="93"/>
        <w:ind w:left="1824" w:right="2881"/>
        <w:jc w:val="center"/>
        <w:rPr>
          <w:rFonts w:ascii="Arial"/>
          <w:b/>
          <w:sz w:val="20"/>
        </w:rPr>
      </w:pPr>
      <w:r>
        <w:rPr>
          <w:rFonts w:ascii="Arial"/>
          <w:b/>
          <w:sz w:val="20"/>
        </w:rPr>
        <w:t>PROPOSICIONES SUGERIDAS</w:t>
      </w:r>
    </w:p>
    <w:p w:rsidR="00BC3551" w:rsidRDefault="00BC3551">
      <w:pPr>
        <w:pStyle w:val="Textoindependiente"/>
        <w:rPr>
          <w:rFonts w:ascii="Arial"/>
          <w:b/>
          <w:sz w:val="20"/>
        </w:rPr>
      </w:pPr>
    </w:p>
    <w:p w:rsidR="00BC3551" w:rsidRDefault="00734D68">
      <w:pPr>
        <w:ind w:left="175" w:right="1232"/>
        <w:jc w:val="center"/>
        <w:rPr>
          <w:rFonts w:ascii="Arial"/>
          <w:b/>
          <w:sz w:val="20"/>
        </w:rPr>
      </w:pPr>
      <w:r>
        <w:rPr>
          <w:rFonts w:ascii="Arial"/>
          <w:b/>
          <w:sz w:val="20"/>
        </w:rPr>
        <w:t>PROYECTO</w:t>
      </w:r>
      <w:r>
        <w:rPr>
          <w:rFonts w:ascii="Arial"/>
          <w:b/>
          <w:spacing w:val="-7"/>
          <w:sz w:val="20"/>
        </w:rPr>
        <w:t xml:space="preserve"> </w:t>
      </w:r>
      <w:r>
        <w:rPr>
          <w:rFonts w:ascii="Arial"/>
          <w:b/>
          <w:sz w:val="20"/>
        </w:rPr>
        <w:t>DE</w:t>
      </w:r>
      <w:r>
        <w:rPr>
          <w:rFonts w:ascii="Arial"/>
          <w:b/>
          <w:spacing w:val="-7"/>
          <w:sz w:val="20"/>
        </w:rPr>
        <w:t xml:space="preserve"> </w:t>
      </w:r>
      <w:r>
        <w:rPr>
          <w:rFonts w:ascii="Arial"/>
          <w:b/>
          <w:sz w:val="20"/>
        </w:rPr>
        <w:t>ACTO</w:t>
      </w:r>
      <w:r>
        <w:rPr>
          <w:rFonts w:ascii="Arial"/>
          <w:b/>
          <w:spacing w:val="-7"/>
          <w:sz w:val="20"/>
        </w:rPr>
        <w:t xml:space="preserve"> </w:t>
      </w:r>
      <w:r>
        <w:rPr>
          <w:rFonts w:ascii="Arial"/>
          <w:b/>
          <w:sz w:val="20"/>
        </w:rPr>
        <w:t>LEGISLATIVO</w:t>
      </w:r>
      <w:r>
        <w:rPr>
          <w:rFonts w:ascii="Arial"/>
          <w:b/>
          <w:spacing w:val="-6"/>
          <w:sz w:val="20"/>
        </w:rPr>
        <w:t xml:space="preserve"> </w:t>
      </w:r>
      <w:r>
        <w:rPr>
          <w:rFonts w:ascii="Arial"/>
          <w:b/>
          <w:sz w:val="20"/>
        </w:rPr>
        <w:t>No.</w:t>
      </w:r>
      <w:r>
        <w:rPr>
          <w:rFonts w:ascii="Arial"/>
          <w:b/>
          <w:spacing w:val="-7"/>
          <w:sz w:val="20"/>
        </w:rPr>
        <w:t xml:space="preserve"> </w:t>
      </w:r>
      <w:r>
        <w:rPr>
          <w:rFonts w:ascii="Arial"/>
          <w:b/>
          <w:sz w:val="20"/>
        </w:rPr>
        <w:t>18</w:t>
      </w:r>
      <w:r>
        <w:rPr>
          <w:rFonts w:ascii="Arial"/>
          <w:b/>
          <w:spacing w:val="-7"/>
          <w:sz w:val="20"/>
        </w:rPr>
        <w:t xml:space="preserve"> </w:t>
      </w:r>
      <w:r>
        <w:rPr>
          <w:rFonts w:ascii="Arial"/>
          <w:b/>
          <w:sz w:val="20"/>
        </w:rPr>
        <w:t>DE</w:t>
      </w:r>
      <w:r>
        <w:rPr>
          <w:rFonts w:ascii="Arial"/>
          <w:b/>
          <w:spacing w:val="-7"/>
          <w:sz w:val="20"/>
        </w:rPr>
        <w:t xml:space="preserve"> </w:t>
      </w:r>
      <w:r>
        <w:rPr>
          <w:rFonts w:ascii="Arial"/>
          <w:b/>
          <w:sz w:val="20"/>
        </w:rPr>
        <w:t>2024</w:t>
      </w:r>
      <w:r>
        <w:rPr>
          <w:rFonts w:ascii="Arial"/>
          <w:b/>
          <w:spacing w:val="-6"/>
          <w:sz w:val="20"/>
        </w:rPr>
        <w:t xml:space="preserve"> </w:t>
      </w:r>
      <w:r>
        <w:rPr>
          <w:rFonts w:ascii="Arial"/>
          <w:b/>
          <w:sz w:val="20"/>
        </w:rPr>
        <w:t>SENADO</w:t>
      </w:r>
    </w:p>
    <w:p w:rsidR="00BC3551" w:rsidRDefault="00734D68">
      <w:pPr>
        <w:ind w:left="174" w:right="1232"/>
        <w:jc w:val="center"/>
        <w:rPr>
          <w:rFonts w:ascii="Arial" w:hAnsi="Arial"/>
          <w:b/>
          <w:sz w:val="20"/>
        </w:rPr>
      </w:pPr>
      <w:r>
        <w:rPr>
          <w:rFonts w:ascii="Arial" w:hAnsi="Arial"/>
          <w:b/>
          <w:sz w:val="20"/>
        </w:rPr>
        <w:t>POR EL CUAL SE FORTALECE LA AUTONOMÍA DE LOS DEPARTAMENTOS, DISTRITOS Y</w:t>
      </w:r>
      <w:r>
        <w:rPr>
          <w:rFonts w:ascii="Arial" w:hAnsi="Arial"/>
          <w:b/>
          <w:spacing w:val="1"/>
          <w:sz w:val="20"/>
        </w:rPr>
        <w:t xml:space="preserve"> </w:t>
      </w:r>
      <w:r>
        <w:rPr>
          <w:rFonts w:ascii="Arial" w:hAnsi="Arial"/>
          <w:b/>
          <w:sz w:val="20"/>
        </w:rPr>
        <w:t>MUNICIPIOS,</w:t>
      </w:r>
      <w:r>
        <w:rPr>
          <w:rFonts w:ascii="Arial" w:hAnsi="Arial"/>
          <w:b/>
          <w:spacing w:val="-5"/>
          <w:sz w:val="20"/>
        </w:rPr>
        <w:t xml:space="preserve"> </w:t>
      </w:r>
      <w:r>
        <w:rPr>
          <w:rFonts w:ascii="Arial" w:hAnsi="Arial"/>
          <w:b/>
          <w:sz w:val="20"/>
        </w:rPr>
        <w:t>SE</w:t>
      </w:r>
      <w:r>
        <w:rPr>
          <w:rFonts w:ascii="Arial" w:hAnsi="Arial"/>
          <w:b/>
          <w:spacing w:val="-5"/>
          <w:sz w:val="20"/>
        </w:rPr>
        <w:t xml:space="preserve"> </w:t>
      </w:r>
      <w:r>
        <w:rPr>
          <w:rFonts w:ascii="Arial" w:hAnsi="Arial"/>
          <w:b/>
          <w:sz w:val="20"/>
        </w:rPr>
        <w:t>MODIFICA</w:t>
      </w:r>
      <w:r>
        <w:rPr>
          <w:rFonts w:ascii="Arial" w:hAnsi="Arial"/>
          <w:b/>
          <w:spacing w:val="-4"/>
          <w:sz w:val="20"/>
        </w:rPr>
        <w:t xml:space="preserve"> </w:t>
      </w:r>
      <w:r>
        <w:rPr>
          <w:rFonts w:ascii="Arial" w:hAnsi="Arial"/>
          <w:b/>
          <w:sz w:val="20"/>
        </w:rPr>
        <w:t>EL</w:t>
      </w:r>
      <w:r>
        <w:rPr>
          <w:rFonts w:ascii="Arial" w:hAnsi="Arial"/>
          <w:b/>
          <w:spacing w:val="-5"/>
          <w:sz w:val="20"/>
        </w:rPr>
        <w:t xml:space="preserve"> </w:t>
      </w:r>
      <w:r>
        <w:rPr>
          <w:rFonts w:ascii="Arial" w:hAnsi="Arial"/>
          <w:b/>
          <w:sz w:val="20"/>
        </w:rPr>
        <w:t>ARTÍCULO</w:t>
      </w:r>
      <w:r>
        <w:rPr>
          <w:rFonts w:ascii="Arial" w:hAnsi="Arial"/>
          <w:b/>
          <w:spacing w:val="-4"/>
          <w:sz w:val="20"/>
        </w:rPr>
        <w:t xml:space="preserve"> </w:t>
      </w:r>
      <w:r>
        <w:rPr>
          <w:rFonts w:ascii="Arial" w:hAnsi="Arial"/>
          <w:b/>
          <w:sz w:val="20"/>
        </w:rPr>
        <w:t>356</w:t>
      </w:r>
      <w:r>
        <w:rPr>
          <w:rFonts w:ascii="Arial" w:hAnsi="Arial"/>
          <w:b/>
          <w:spacing w:val="-5"/>
          <w:sz w:val="20"/>
        </w:rPr>
        <w:t xml:space="preserve"> </w:t>
      </w:r>
      <w:r>
        <w:rPr>
          <w:rFonts w:ascii="Arial" w:hAnsi="Arial"/>
          <w:b/>
          <w:sz w:val="20"/>
        </w:rPr>
        <w:t>Y</w:t>
      </w:r>
      <w:r>
        <w:rPr>
          <w:rFonts w:ascii="Arial" w:hAnsi="Arial"/>
          <w:b/>
          <w:spacing w:val="-5"/>
          <w:sz w:val="20"/>
        </w:rPr>
        <w:t xml:space="preserve"> </w:t>
      </w:r>
      <w:r>
        <w:rPr>
          <w:rFonts w:ascii="Arial" w:hAnsi="Arial"/>
          <w:b/>
          <w:sz w:val="20"/>
        </w:rPr>
        <w:t>357</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LA</w:t>
      </w:r>
      <w:r>
        <w:rPr>
          <w:rFonts w:ascii="Arial" w:hAnsi="Arial"/>
          <w:b/>
          <w:spacing w:val="-4"/>
          <w:sz w:val="20"/>
        </w:rPr>
        <w:t xml:space="preserve"> </w:t>
      </w:r>
      <w:r>
        <w:rPr>
          <w:rFonts w:ascii="Arial" w:hAnsi="Arial"/>
          <w:b/>
          <w:sz w:val="20"/>
        </w:rPr>
        <w:t>CONSTITUCIÓN</w:t>
      </w:r>
      <w:r>
        <w:rPr>
          <w:rFonts w:ascii="Arial" w:hAnsi="Arial"/>
          <w:b/>
          <w:spacing w:val="-5"/>
          <w:sz w:val="20"/>
        </w:rPr>
        <w:t xml:space="preserve"> </w:t>
      </w:r>
      <w:r>
        <w:rPr>
          <w:rFonts w:ascii="Arial" w:hAnsi="Arial"/>
          <w:b/>
          <w:sz w:val="20"/>
        </w:rPr>
        <w:t>POLÍTICA</w:t>
      </w:r>
      <w:r>
        <w:rPr>
          <w:rFonts w:ascii="Arial" w:hAnsi="Arial"/>
          <w:b/>
          <w:spacing w:val="-5"/>
          <w:sz w:val="20"/>
        </w:rPr>
        <w:t xml:space="preserve"> </w:t>
      </w:r>
      <w:r>
        <w:rPr>
          <w:rFonts w:ascii="Arial" w:hAnsi="Arial"/>
          <w:b/>
          <w:sz w:val="20"/>
        </w:rPr>
        <w:t>Y</w:t>
      </w:r>
      <w:r>
        <w:rPr>
          <w:rFonts w:ascii="Arial" w:hAnsi="Arial"/>
          <w:b/>
          <w:spacing w:val="-4"/>
          <w:sz w:val="20"/>
        </w:rPr>
        <w:t xml:space="preserve"> </w:t>
      </w:r>
      <w:r>
        <w:rPr>
          <w:rFonts w:ascii="Arial" w:hAnsi="Arial"/>
          <w:b/>
          <w:sz w:val="20"/>
        </w:rPr>
        <w:t>SE</w:t>
      </w:r>
      <w:r>
        <w:rPr>
          <w:rFonts w:ascii="Arial" w:hAnsi="Arial"/>
          <w:b/>
          <w:spacing w:val="1"/>
          <w:sz w:val="20"/>
        </w:rPr>
        <w:t xml:space="preserve"> </w:t>
      </w:r>
      <w:r>
        <w:rPr>
          <w:rFonts w:ascii="Arial" w:hAnsi="Arial"/>
          <w:b/>
          <w:sz w:val="20"/>
        </w:rPr>
        <w:t>DICTAN</w:t>
      </w:r>
      <w:r>
        <w:rPr>
          <w:rFonts w:ascii="Arial" w:hAnsi="Arial"/>
          <w:b/>
          <w:spacing w:val="-2"/>
          <w:sz w:val="20"/>
        </w:rPr>
        <w:t xml:space="preserve"> </w:t>
      </w:r>
      <w:r>
        <w:rPr>
          <w:rFonts w:ascii="Arial" w:hAnsi="Arial"/>
          <w:b/>
          <w:sz w:val="20"/>
        </w:rPr>
        <w:t>OTRAS</w:t>
      </w:r>
      <w:r>
        <w:rPr>
          <w:rFonts w:ascii="Arial" w:hAnsi="Arial"/>
          <w:b/>
          <w:spacing w:val="-1"/>
          <w:sz w:val="20"/>
        </w:rPr>
        <w:t xml:space="preserve"> </w:t>
      </w:r>
      <w:r>
        <w:rPr>
          <w:rFonts w:ascii="Arial" w:hAnsi="Arial"/>
          <w:b/>
          <w:sz w:val="20"/>
        </w:rPr>
        <w:t>DISPOSICIONES</w:t>
      </w:r>
    </w:p>
    <w:p w:rsidR="00BC3551" w:rsidRDefault="00BC3551">
      <w:pPr>
        <w:pStyle w:val="Textoindependiente"/>
        <w:rPr>
          <w:rFonts w:ascii="Arial"/>
          <w:b/>
          <w:sz w:val="20"/>
        </w:rPr>
      </w:pPr>
    </w:p>
    <w:p w:rsidR="00076620" w:rsidRDefault="00076620" w:rsidP="00076620">
      <w:pPr>
        <w:jc w:val="both"/>
        <w:rPr>
          <w:rFonts w:ascii="Arial" w:hAnsi="Arial"/>
          <w:b/>
          <w:sz w:val="20"/>
        </w:rPr>
      </w:pPr>
    </w:p>
    <w:p w:rsidR="00076620" w:rsidRPr="00076620" w:rsidRDefault="00076620" w:rsidP="00076620">
      <w:pPr>
        <w:ind w:left="101" w:right="1169"/>
        <w:jc w:val="both"/>
        <w:rPr>
          <w:rFonts w:ascii="Arial" w:hAnsi="Arial"/>
          <w:sz w:val="20"/>
        </w:rPr>
      </w:pPr>
      <w:r w:rsidRPr="00076620">
        <w:rPr>
          <w:rFonts w:ascii="Arial" w:hAnsi="Arial"/>
          <w:sz w:val="20"/>
        </w:rPr>
        <w:t>Los estudiantes de la micro certificación de Trabajo Legislativo y Lobby Político de la Universidad Externado de Colombia, atentos al trámite de este importante Proyecto de Acto Legislativo, proponen las siguientes modificaciones al articulado, resaltadas en negrilla. Solicitan que se incluya en las actas de la Comisión Primera de la Cámara de Representantes y se envía a sus miembros.</w:t>
      </w:r>
    </w:p>
    <w:p w:rsidR="00076620" w:rsidRDefault="00076620">
      <w:pPr>
        <w:ind w:left="101"/>
        <w:jc w:val="both"/>
        <w:rPr>
          <w:rFonts w:ascii="Arial" w:hAnsi="Arial"/>
          <w:b/>
          <w:sz w:val="20"/>
        </w:rPr>
      </w:pPr>
    </w:p>
    <w:p w:rsidR="00BC3551" w:rsidRDefault="00734D68">
      <w:pPr>
        <w:ind w:left="101"/>
        <w:jc w:val="both"/>
        <w:rPr>
          <w:sz w:val="20"/>
        </w:rPr>
      </w:pPr>
      <w:r>
        <w:rPr>
          <w:rFonts w:ascii="Arial" w:hAnsi="Arial"/>
          <w:b/>
          <w:sz w:val="20"/>
        </w:rPr>
        <w:t>ARTÍCULO</w:t>
      </w:r>
      <w:r>
        <w:rPr>
          <w:rFonts w:ascii="Arial" w:hAnsi="Arial"/>
          <w:b/>
          <w:spacing w:val="-6"/>
          <w:sz w:val="20"/>
        </w:rPr>
        <w:t xml:space="preserve"> </w:t>
      </w:r>
      <w:r>
        <w:rPr>
          <w:rFonts w:ascii="Arial" w:hAnsi="Arial"/>
          <w:b/>
          <w:sz w:val="20"/>
        </w:rPr>
        <w:t>2.</w:t>
      </w:r>
      <w:r>
        <w:rPr>
          <w:rFonts w:ascii="Arial" w:hAnsi="Arial"/>
          <w:b/>
          <w:spacing w:val="-5"/>
          <w:sz w:val="20"/>
        </w:rPr>
        <w:t xml:space="preserve"> </w:t>
      </w:r>
      <w:r>
        <w:rPr>
          <w:sz w:val="20"/>
        </w:rPr>
        <w:t>Modifíquese</w:t>
      </w:r>
      <w:r>
        <w:rPr>
          <w:spacing w:val="-6"/>
          <w:sz w:val="20"/>
        </w:rPr>
        <w:t xml:space="preserve"> </w:t>
      </w:r>
      <w:r>
        <w:rPr>
          <w:sz w:val="20"/>
        </w:rPr>
        <w:t>el</w:t>
      </w:r>
      <w:r>
        <w:rPr>
          <w:spacing w:val="-5"/>
          <w:sz w:val="20"/>
        </w:rPr>
        <w:t xml:space="preserve"> </w:t>
      </w:r>
      <w:r>
        <w:rPr>
          <w:sz w:val="20"/>
        </w:rPr>
        <w:t>artículo</w:t>
      </w:r>
      <w:r>
        <w:rPr>
          <w:spacing w:val="-5"/>
          <w:sz w:val="20"/>
        </w:rPr>
        <w:t xml:space="preserve"> </w:t>
      </w:r>
      <w:r>
        <w:rPr>
          <w:sz w:val="20"/>
        </w:rPr>
        <w:t>356</w:t>
      </w:r>
      <w:r>
        <w:rPr>
          <w:spacing w:val="-6"/>
          <w:sz w:val="20"/>
        </w:rPr>
        <w:t xml:space="preserve"> </w:t>
      </w:r>
      <w:r>
        <w:rPr>
          <w:sz w:val="20"/>
        </w:rPr>
        <w:t>de</w:t>
      </w:r>
      <w:r>
        <w:rPr>
          <w:spacing w:val="-5"/>
          <w:sz w:val="20"/>
        </w:rPr>
        <w:t xml:space="preserve"> </w:t>
      </w:r>
      <w:r>
        <w:rPr>
          <w:sz w:val="20"/>
        </w:rPr>
        <w:t>la</w:t>
      </w:r>
      <w:r>
        <w:rPr>
          <w:spacing w:val="-5"/>
          <w:sz w:val="20"/>
        </w:rPr>
        <w:t xml:space="preserve"> </w:t>
      </w:r>
      <w:r>
        <w:rPr>
          <w:sz w:val="20"/>
        </w:rPr>
        <w:t>Constitución</w:t>
      </w:r>
      <w:r>
        <w:rPr>
          <w:spacing w:val="-6"/>
          <w:sz w:val="20"/>
        </w:rPr>
        <w:t xml:space="preserve"> </w:t>
      </w:r>
      <w:r>
        <w:rPr>
          <w:sz w:val="20"/>
        </w:rPr>
        <w:t>Política,</w:t>
      </w:r>
      <w:r>
        <w:rPr>
          <w:spacing w:val="-5"/>
          <w:sz w:val="20"/>
        </w:rPr>
        <w:t xml:space="preserve"> </w:t>
      </w:r>
      <w:r>
        <w:rPr>
          <w:sz w:val="20"/>
        </w:rPr>
        <w:t>el</w:t>
      </w:r>
      <w:r>
        <w:rPr>
          <w:spacing w:val="-5"/>
          <w:sz w:val="20"/>
        </w:rPr>
        <w:t xml:space="preserve"> </w:t>
      </w:r>
      <w:r>
        <w:rPr>
          <w:sz w:val="20"/>
        </w:rPr>
        <w:t>cual</w:t>
      </w:r>
      <w:r>
        <w:rPr>
          <w:spacing w:val="-6"/>
          <w:sz w:val="20"/>
        </w:rPr>
        <w:t xml:space="preserve"> </w:t>
      </w:r>
      <w:r>
        <w:rPr>
          <w:sz w:val="20"/>
        </w:rPr>
        <w:t>quedará</w:t>
      </w:r>
      <w:r>
        <w:rPr>
          <w:spacing w:val="-5"/>
          <w:sz w:val="20"/>
        </w:rPr>
        <w:t xml:space="preserve"> </w:t>
      </w:r>
      <w:r>
        <w:rPr>
          <w:sz w:val="20"/>
        </w:rPr>
        <w:t>así:</w:t>
      </w:r>
    </w:p>
    <w:p w:rsidR="00BC3551" w:rsidRDefault="00BC3551">
      <w:pPr>
        <w:pStyle w:val="Textoindependiente"/>
        <w:rPr>
          <w:sz w:val="20"/>
        </w:rPr>
      </w:pPr>
    </w:p>
    <w:p w:rsidR="00BC3551" w:rsidRDefault="00734D68">
      <w:pPr>
        <w:ind w:left="101" w:right="1159"/>
        <w:jc w:val="both"/>
        <w:rPr>
          <w:sz w:val="20"/>
        </w:rPr>
      </w:pPr>
      <w:r>
        <w:rPr>
          <w:sz w:val="20"/>
        </w:rPr>
        <w:t>ARTÍCULO 356. Salvo lo dispuesto por la Constitución, la ley, a iniciativa del Gobierno, fijará los</w:t>
      </w:r>
      <w:r>
        <w:rPr>
          <w:spacing w:val="1"/>
          <w:sz w:val="20"/>
        </w:rPr>
        <w:t xml:space="preserve"> </w:t>
      </w:r>
      <w:r>
        <w:rPr>
          <w:sz w:val="20"/>
        </w:rPr>
        <w:t>servicios a cargo de la Nación y de los Departamentos, Distritos, y Municipios. Para efecto de</w:t>
      </w:r>
      <w:r>
        <w:rPr>
          <w:spacing w:val="1"/>
          <w:sz w:val="20"/>
        </w:rPr>
        <w:t xml:space="preserve"> </w:t>
      </w:r>
      <w:r>
        <w:rPr>
          <w:sz w:val="20"/>
        </w:rPr>
        <w:t>atender los servicios a cargo de éstos y a</w:t>
      </w:r>
      <w:r>
        <w:rPr>
          <w:sz w:val="20"/>
        </w:rPr>
        <w:t xml:space="preserve"> proveer los recursos para financiar adecuadamente su</w:t>
      </w:r>
      <w:r>
        <w:rPr>
          <w:spacing w:val="1"/>
          <w:sz w:val="20"/>
        </w:rPr>
        <w:t xml:space="preserve"> </w:t>
      </w:r>
      <w:r>
        <w:rPr>
          <w:sz w:val="20"/>
        </w:rPr>
        <w:t>prestación,</w:t>
      </w:r>
      <w:r>
        <w:rPr>
          <w:spacing w:val="1"/>
          <w:sz w:val="20"/>
        </w:rPr>
        <w:t xml:space="preserve"> </w:t>
      </w:r>
      <w:r>
        <w:rPr>
          <w:sz w:val="20"/>
        </w:rPr>
        <w:t>se</w:t>
      </w:r>
      <w:r>
        <w:rPr>
          <w:spacing w:val="1"/>
          <w:sz w:val="20"/>
        </w:rPr>
        <w:t xml:space="preserve"> </w:t>
      </w:r>
      <w:r>
        <w:rPr>
          <w:sz w:val="20"/>
        </w:rPr>
        <w:t>crea</w:t>
      </w:r>
      <w:r>
        <w:rPr>
          <w:spacing w:val="1"/>
          <w:sz w:val="20"/>
        </w:rPr>
        <w:t xml:space="preserve"> </w:t>
      </w:r>
      <w:r>
        <w:rPr>
          <w:sz w:val="20"/>
        </w:rPr>
        <w:t>el</w:t>
      </w:r>
      <w:r>
        <w:rPr>
          <w:spacing w:val="1"/>
          <w:sz w:val="20"/>
        </w:rPr>
        <w:t xml:space="preserve"> </w:t>
      </w:r>
      <w:r>
        <w:rPr>
          <w:sz w:val="20"/>
        </w:rPr>
        <w:t>Sistema</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Participaciones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Departamentos, Distritos y</w:t>
      </w:r>
      <w:r>
        <w:rPr>
          <w:spacing w:val="1"/>
          <w:sz w:val="20"/>
        </w:rPr>
        <w:t xml:space="preserve"> </w:t>
      </w:r>
      <w:r>
        <w:rPr>
          <w:sz w:val="20"/>
        </w:rPr>
        <w:t>Municipios.</w:t>
      </w:r>
    </w:p>
    <w:p w:rsidR="00BC3551" w:rsidRDefault="00BC3551">
      <w:pPr>
        <w:pStyle w:val="Textoindependiente"/>
        <w:rPr>
          <w:sz w:val="20"/>
        </w:rPr>
      </w:pPr>
    </w:p>
    <w:p w:rsidR="00BC3551" w:rsidRDefault="00734D68">
      <w:pPr>
        <w:ind w:left="101" w:right="1163"/>
        <w:jc w:val="both"/>
        <w:rPr>
          <w:sz w:val="20"/>
        </w:rPr>
      </w:pPr>
      <w:r>
        <w:rPr>
          <w:sz w:val="20"/>
        </w:rPr>
        <w:t>Los</w:t>
      </w:r>
      <w:r>
        <w:rPr>
          <w:spacing w:val="23"/>
          <w:sz w:val="20"/>
        </w:rPr>
        <w:t xml:space="preserve"> </w:t>
      </w:r>
      <w:r>
        <w:rPr>
          <w:sz w:val="20"/>
        </w:rPr>
        <w:t>Distritos</w:t>
      </w:r>
      <w:r>
        <w:rPr>
          <w:spacing w:val="24"/>
          <w:sz w:val="20"/>
        </w:rPr>
        <w:t xml:space="preserve"> </w:t>
      </w:r>
      <w:r>
        <w:rPr>
          <w:sz w:val="20"/>
        </w:rPr>
        <w:t>tendrán</w:t>
      </w:r>
      <w:r>
        <w:rPr>
          <w:spacing w:val="24"/>
          <w:sz w:val="20"/>
        </w:rPr>
        <w:t xml:space="preserve"> </w:t>
      </w:r>
      <w:r>
        <w:rPr>
          <w:sz w:val="20"/>
        </w:rPr>
        <w:t>las</w:t>
      </w:r>
      <w:r>
        <w:rPr>
          <w:spacing w:val="23"/>
          <w:sz w:val="20"/>
        </w:rPr>
        <w:t xml:space="preserve"> </w:t>
      </w:r>
      <w:r>
        <w:rPr>
          <w:sz w:val="20"/>
        </w:rPr>
        <w:t>mismas</w:t>
      </w:r>
      <w:r>
        <w:rPr>
          <w:spacing w:val="24"/>
          <w:sz w:val="20"/>
        </w:rPr>
        <w:t xml:space="preserve"> </w:t>
      </w:r>
      <w:r>
        <w:rPr>
          <w:sz w:val="20"/>
        </w:rPr>
        <w:t>competencias</w:t>
      </w:r>
      <w:r>
        <w:rPr>
          <w:spacing w:val="9"/>
          <w:sz w:val="20"/>
        </w:rPr>
        <w:t xml:space="preserve"> </w:t>
      </w:r>
      <w:r>
        <w:rPr>
          <w:sz w:val="20"/>
        </w:rPr>
        <w:t>que</w:t>
      </w:r>
      <w:r>
        <w:rPr>
          <w:spacing w:val="10"/>
          <w:sz w:val="20"/>
        </w:rPr>
        <w:t xml:space="preserve"> </w:t>
      </w:r>
      <w:r>
        <w:rPr>
          <w:sz w:val="20"/>
        </w:rPr>
        <w:t>los</w:t>
      </w:r>
      <w:r>
        <w:rPr>
          <w:spacing w:val="9"/>
          <w:sz w:val="20"/>
        </w:rPr>
        <w:t xml:space="preserve"> </w:t>
      </w:r>
      <w:r>
        <w:rPr>
          <w:sz w:val="20"/>
        </w:rPr>
        <w:t>municipios</w:t>
      </w:r>
      <w:r>
        <w:rPr>
          <w:spacing w:val="9"/>
          <w:sz w:val="20"/>
        </w:rPr>
        <w:t xml:space="preserve"> </w:t>
      </w:r>
      <w:r>
        <w:rPr>
          <w:sz w:val="20"/>
        </w:rPr>
        <w:t>y</w:t>
      </w:r>
      <w:r>
        <w:rPr>
          <w:spacing w:val="9"/>
          <w:sz w:val="20"/>
        </w:rPr>
        <w:t xml:space="preserve"> </w:t>
      </w:r>
      <w:r>
        <w:rPr>
          <w:sz w:val="20"/>
        </w:rPr>
        <w:t>departamentos</w:t>
      </w:r>
      <w:r>
        <w:rPr>
          <w:spacing w:val="9"/>
          <w:sz w:val="20"/>
        </w:rPr>
        <w:t xml:space="preserve"> </w:t>
      </w:r>
      <w:r>
        <w:rPr>
          <w:sz w:val="20"/>
        </w:rPr>
        <w:t>para</w:t>
      </w:r>
      <w:r>
        <w:rPr>
          <w:spacing w:val="10"/>
          <w:sz w:val="20"/>
        </w:rPr>
        <w:t xml:space="preserve"> </w:t>
      </w:r>
      <w:r>
        <w:rPr>
          <w:sz w:val="20"/>
        </w:rPr>
        <w:t>efectos</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distribución</w:t>
      </w:r>
      <w:r>
        <w:rPr>
          <w:spacing w:val="-2"/>
          <w:sz w:val="20"/>
        </w:rPr>
        <w:t xml:space="preserve"> </w:t>
      </w:r>
      <w:r>
        <w:rPr>
          <w:sz w:val="20"/>
        </w:rPr>
        <w:t>del</w:t>
      </w:r>
      <w:r>
        <w:rPr>
          <w:spacing w:val="-3"/>
          <w:sz w:val="20"/>
        </w:rPr>
        <w:t xml:space="preserve"> </w:t>
      </w:r>
      <w:r>
        <w:rPr>
          <w:sz w:val="20"/>
        </w:rPr>
        <w:t>Sistema</w:t>
      </w:r>
      <w:r>
        <w:rPr>
          <w:spacing w:val="-2"/>
          <w:sz w:val="20"/>
        </w:rPr>
        <w:t xml:space="preserve"> </w:t>
      </w:r>
      <w:r>
        <w:rPr>
          <w:sz w:val="20"/>
        </w:rPr>
        <w:t>General</w:t>
      </w:r>
      <w:r>
        <w:rPr>
          <w:spacing w:val="-3"/>
          <w:sz w:val="20"/>
        </w:rPr>
        <w:t xml:space="preserve"> </w:t>
      </w:r>
      <w:r>
        <w:rPr>
          <w:sz w:val="20"/>
        </w:rPr>
        <w:t>de</w:t>
      </w:r>
      <w:r>
        <w:rPr>
          <w:spacing w:val="-2"/>
          <w:sz w:val="20"/>
        </w:rPr>
        <w:t xml:space="preserve"> </w:t>
      </w:r>
      <w:r>
        <w:rPr>
          <w:sz w:val="20"/>
        </w:rPr>
        <w:t>Participaciones</w:t>
      </w:r>
      <w:r>
        <w:rPr>
          <w:spacing w:val="-3"/>
          <w:sz w:val="20"/>
        </w:rPr>
        <w:t xml:space="preserve"> </w:t>
      </w:r>
      <w:r>
        <w:rPr>
          <w:sz w:val="20"/>
        </w:rPr>
        <w:t>que</w:t>
      </w:r>
      <w:r>
        <w:rPr>
          <w:spacing w:val="-3"/>
          <w:sz w:val="20"/>
        </w:rPr>
        <w:t xml:space="preserve"> </w:t>
      </w:r>
      <w:r>
        <w:rPr>
          <w:sz w:val="20"/>
        </w:rPr>
        <w:t>establezca</w:t>
      </w:r>
      <w:r>
        <w:rPr>
          <w:spacing w:val="-2"/>
          <w:sz w:val="20"/>
        </w:rPr>
        <w:t xml:space="preserve"> </w:t>
      </w:r>
      <w:r>
        <w:rPr>
          <w:sz w:val="20"/>
        </w:rPr>
        <w:t>la</w:t>
      </w:r>
      <w:r>
        <w:rPr>
          <w:spacing w:val="-3"/>
          <w:sz w:val="20"/>
        </w:rPr>
        <w:t xml:space="preserve"> </w:t>
      </w:r>
      <w:r>
        <w:rPr>
          <w:sz w:val="20"/>
        </w:rPr>
        <w:t>ley.</w:t>
      </w:r>
    </w:p>
    <w:p w:rsidR="00BC3551" w:rsidRDefault="00BC3551">
      <w:pPr>
        <w:pStyle w:val="Textoindependiente"/>
        <w:rPr>
          <w:sz w:val="20"/>
        </w:rPr>
      </w:pPr>
    </w:p>
    <w:p w:rsidR="00BC3551" w:rsidRDefault="00734D68">
      <w:pPr>
        <w:ind w:left="101" w:right="1164"/>
        <w:jc w:val="both"/>
        <w:rPr>
          <w:sz w:val="20"/>
        </w:rPr>
      </w:pPr>
      <w:r>
        <w:rPr>
          <w:sz w:val="20"/>
        </w:rPr>
        <w:t>Para estos efectos, serán beneficiarias las entidades territoriales, incluidas las indígenas, una vez</w:t>
      </w:r>
      <w:r>
        <w:rPr>
          <w:spacing w:val="1"/>
          <w:sz w:val="20"/>
        </w:rPr>
        <w:t xml:space="preserve"> </w:t>
      </w:r>
      <w:r>
        <w:rPr>
          <w:sz w:val="20"/>
        </w:rPr>
        <w:t>constituidas.</w:t>
      </w:r>
      <w:r>
        <w:rPr>
          <w:spacing w:val="-4"/>
          <w:sz w:val="20"/>
        </w:rPr>
        <w:t xml:space="preserve"> </w:t>
      </w:r>
      <w:r>
        <w:rPr>
          <w:sz w:val="20"/>
        </w:rPr>
        <w:t>Así</w:t>
      </w:r>
      <w:r>
        <w:rPr>
          <w:spacing w:val="-3"/>
          <w:sz w:val="20"/>
        </w:rPr>
        <w:t xml:space="preserve"> </w:t>
      </w:r>
      <w:r>
        <w:rPr>
          <w:sz w:val="20"/>
        </w:rPr>
        <w:t>mismo,</w:t>
      </w:r>
      <w:r>
        <w:rPr>
          <w:spacing w:val="-4"/>
          <w:sz w:val="20"/>
        </w:rPr>
        <w:t xml:space="preserve"> </w:t>
      </w:r>
      <w:r>
        <w:rPr>
          <w:sz w:val="20"/>
        </w:rPr>
        <w:t>la</w:t>
      </w:r>
      <w:r>
        <w:rPr>
          <w:spacing w:val="-3"/>
          <w:sz w:val="20"/>
        </w:rPr>
        <w:t xml:space="preserve"> </w:t>
      </w:r>
      <w:r>
        <w:rPr>
          <w:sz w:val="20"/>
        </w:rPr>
        <w:t>ley</w:t>
      </w:r>
      <w:r>
        <w:rPr>
          <w:spacing w:val="-4"/>
          <w:sz w:val="20"/>
        </w:rPr>
        <w:t xml:space="preserve"> </w:t>
      </w:r>
      <w:r>
        <w:rPr>
          <w:sz w:val="20"/>
        </w:rPr>
        <w:t>establecerá</w:t>
      </w:r>
      <w:r>
        <w:rPr>
          <w:spacing w:val="-3"/>
          <w:sz w:val="20"/>
        </w:rPr>
        <w:t xml:space="preserve"> </w:t>
      </w:r>
      <w:r>
        <w:rPr>
          <w:sz w:val="20"/>
        </w:rPr>
        <w:t>como</w:t>
      </w:r>
      <w:r>
        <w:rPr>
          <w:spacing w:val="-3"/>
          <w:sz w:val="20"/>
        </w:rPr>
        <w:t xml:space="preserve"> </w:t>
      </w:r>
      <w:r>
        <w:rPr>
          <w:sz w:val="20"/>
        </w:rPr>
        <w:t>beneficiarios</w:t>
      </w:r>
      <w:r>
        <w:rPr>
          <w:spacing w:val="-4"/>
          <w:sz w:val="20"/>
        </w:rPr>
        <w:t xml:space="preserve"> </w:t>
      </w:r>
      <w:r>
        <w:rPr>
          <w:sz w:val="20"/>
        </w:rPr>
        <w:t>a</w:t>
      </w:r>
      <w:r>
        <w:rPr>
          <w:spacing w:val="-3"/>
          <w:sz w:val="20"/>
        </w:rPr>
        <w:t xml:space="preserve"> </w:t>
      </w:r>
      <w:r>
        <w:rPr>
          <w:sz w:val="20"/>
        </w:rPr>
        <w:t>los</w:t>
      </w:r>
      <w:r>
        <w:rPr>
          <w:spacing w:val="-4"/>
          <w:sz w:val="20"/>
        </w:rPr>
        <w:t xml:space="preserve"> </w:t>
      </w:r>
      <w:r>
        <w:rPr>
          <w:sz w:val="20"/>
        </w:rPr>
        <w:t>resgua</w:t>
      </w:r>
      <w:r>
        <w:rPr>
          <w:sz w:val="20"/>
        </w:rPr>
        <w:t>rdos</w:t>
      </w:r>
      <w:r>
        <w:rPr>
          <w:spacing w:val="-3"/>
          <w:sz w:val="20"/>
        </w:rPr>
        <w:t xml:space="preserve"> </w:t>
      </w:r>
      <w:r>
        <w:rPr>
          <w:sz w:val="20"/>
        </w:rPr>
        <w:t>indígenas.</w:t>
      </w:r>
    </w:p>
    <w:p w:rsidR="00BC3551" w:rsidRDefault="00BC3551">
      <w:pPr>
        <w:pStyle w:val="Textoindependiente"/>
        <w:rPr>
          <w:sz w:val="20"/>
        </w:rPr>
      </w:pPr>
    </w:p>
    <w:p w:rsidR="00BC3551" w:rsidRDefault="00734D68">
      <w:pPr>
        <w:ind w:left="101" w:right="1161"/>
        <w:jc w:val="both"/>
        <w:rPr>
          <w:sz w:val="20"/>
        </w:rPr>
      </w:pPr>
      <w:r>
        <w:rPr>
          <w:sz w:val="20"/>
        </w:rPr>
        <w:t>Los recursos del Sistema General de Participaciones de los Departamentos, Distritos y Municipios</w:t>
      </w:r>
      <w:r>
        <w:rPr>
          <w:spacing w:val="1"/>
          <w:sz w:val="20"/>
        </w:rPr>
        <w:t xml:space="preserve"> </w:t>
      </w:r>
      <w:r>
        <w:rPr>
          <w:sz w:val="20"/>
        </w:rPr>
        <w:t>se destinarán a la financiación de los servicios a su cargo, dándoles prioridad al servicio de salud,</w:t>
      </w:r>
      <w:r>
        <w:rPr>
          <w:spacing w:val="1"/>
          <w:sz w:val="20"/>
        </w:rPr>
        <w:t xml:space="preserve"> </w:t>
      </w:r>
      <w:proofErr w:type="spellStart"/>
      <w:r>
        <w:rPr>
          <w:sz w:val="20"/>
        </w:rPr>
        <w:t>Ios</w:t>
      </w:r>
      <w:proofErr w:type="spellEnd"/>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sz w:val="20"/>
        </w:rPr>
        <w:t>educación,</w:t>
      </w:r>
      <w:r>
        <w:rPr>
          <w:spacing w:val="1"/>
          <w:sz w:val="20"/>
        </w:rPr>
        <w:t xml:space="preserve"> </w:t>
      </w:r>
      <w:r>
        <w:rPr>
          <w:sz w:val="20"/>
        </w:rPr>
        <w:t>preescolar,</w:t>
      </w:r>
      <w:r>
        <w:rPr>
          <w:spacing w:val="1"/>
          <w:sz w:val="20"/>
        </w:rPr>
        <w:t xml:space="preserve"> </w:t>
      </w:r>
      <w:r>
        <w:rPr>
          <w:sz w:val="20"/>
        </w:rPr>
        <w:t>primaria,</w:t>
      </w:r>
      <w:r>
        <w:rPr>
          <w:spacing w:val="1"/>
          <w:sz w:val="20"/>
        </w:rPr>
        <w:t xml:space="preserve"> </w:t>
      </w:r>
      <w:r>
        <w:rPr>
          <w:sz w:val="20"/>
        </w:rPr>
        <w:t>secundaria</w:t>
      </w:r>
      <w:r>
        <w:rPr>
          <w:spacing w:val="1"/>
          <w:sz w:val="20"/>
        </w:rPr>
        <w:t xml:space="preserve"> </w:t>
      </w:r>
      <w:r>
        <w:rPr>
          <w:sz w:val="20"/>
        </w:rPr>
        <w:t>y</w:t>
      </w:r>
      <w:r>
        <w:rPr>
          <w:spacing w:val="1"/>
          <w:sz w:val="20"/>
        </w:rPr>
        <w:t xml:space="preserve"> </w:t>
      </w:r>
      <w:r>
        <w:rPr>
          <w:sz w:val="20"/>
        </w:rPr>
        <w:t>media,</w:t>
      </w:r>
      <w:r>
        <w:rPr>
          <w:spacing w:val="1"/>
          <w:sz w:val="20"/>
        </w:rPr>
        <w:t xml:space="preserve"> </w:t>
      </w:r>
      <w:r>
        <w:rPr>
          <w:sz w:val="20"/>
        </w:rPr>
        <w:t>y</w:t>
      </w:r>
      <w:r>
        <w:rPr>
          <w:spacing w:val="1"/>
          <w:sz w:val="20"/>
        </w:rPr>
        <w:t xml:space="preserve"> </w:t>
      </w:r>
      <w:r>
        <w:rPr>
          <w:sz w:val="20"/>
        </w:rPr>
        <w:t>servicios</w:t>
      </w:r>
      <w:r>
        <w:rPr>
          <w:spacing w:val="1"/>
          <w:sz w:val="20"/>
        </w:rPr>
        <w:t xml:space="preserve"> </w:t>
      </w:r>
      <w:r>
        <w:rPr>
          <w:sz w:val="20"/>
        </w:rPr>
        <w:t>públicos</w:t>
      </w:r>
      <w:r>
        <w:rPr>
          <w:spacing w:val="1"/>
          <w:sz w:val="20"/>
        </w:rPr>
        <w:t xml:space="preserve"> </w:t>
      </w:r>
      <w:r>
        <w:rPr>
          <w:sz w:val="20"/>
        </w:rPr>
        <w:t>domiciliarios de agua potable y saneamiento básico, garantizando la prestación y la ampliación de</w:t>
      </w:r>
      <w:r>
        <w:rPr>
          <w:spacing w:val="1"/>
          <w:sz w:val="20"/>
        </w:rPr>
        <w:t xml:space="preserve"> </w:t>
      </w:r>
      <w:r>
        <w:rPr>
          <w:sz w:val="20"/>
        </w:rPr>
        <w:t>coberturas</w:t>
      </w:r>
      <w:r>
        <w:rPr>
          <w:spacing w:val="-2"/>
          <w:sz w:val="20"/>
        </w:rPr>
        <w:t xml:space="preserve"> </w:t>
      </w:r>
      <w:r>
        <w:rPr>
          <w:sz w:val="20"/>
        </w:rPr>
        <w:t>con</w:t>
      </w:r>
      <w:r>
        <w:rPr>
          <w:spacing w:val="-1"/>
          <w:sz w:val="20"/>
        </w:rPr>
        <w:t xml:space="preserve"> </w:t>
      </w:r>
      <w:r>
        <w:rPr>
          <w:sz w:val="20"/>
        </w:rPr>
        <w:t>énfasis</w:t>
      </w:r>
      <w:r>
        <w:rPr>
          <w:spacing w:val="-2"/>
          <w:sz w:val="20"/>
        </w:rPr>
        <w:t xml:space="preserve"> </w:t>
      </w:r>
      <w:r>
        <w:rPr>
          <w:sz w:val="20"/>
        </w:rPr>
        <w:t>en</w:t>
      </w:r>
      <w:r>
        <w:rPr>
          <w:spacing w:val="-1"/>
          <w:sz w:val="20"/>
        </w:rPr>
        <w:t xml:space="preserve"> </w:t>
      </w:r>
      <w:r>
        <w:rPr>
          <w:sz w:val="20"/>
        </w:rPr>
        <w:t>la</w:t>
      </w:r>
      <w:r>
        <w:rPr>
          <w:spacing w:val="-1"/>
          <w:sz w:val="20"/>
        </w:rPr>
        <w:t xml:space="preserve"> </w:t>
      </w:r>
      <w:r>
        <w:rPr>
          <w:sz w:val="20"/>
        </w:rPr>
        <w:t>población</w:t>
      </w:r>
      <w:r>
        <w:rPr>
          <w:spacing w:val="-2"/>
          <w:sz w:val="20"/>
        </w:rPr>
        <w:t xml:space="preserve"> </w:t>
      </w:r>
      <w:r>
        <w:rPr>
          <w:sz w:val="20"/>
        </w:rPr>
        <w:t>pobre.</w:t>
      </w:r>
    </w:p>
    <w:p w:rsidR="00BC3551" w:rsidRDefault="00BC3551">
      <w:pPr>
        <w:pStyle w:val="Textoindependiente"/>
        <w:rPr>
          <w:sz w:val="20"/>
        </w:rPr>
      </w:pPr>
    </w:p>
    <w:p w:rsidR="00BC3551" w:rsidRDefault="00734D68">
      <w:pPr>
        <w:ind w:left="101" w:right="1165"/>
        <w:jc w:val="both"/>
        <w:rPr>
          <w:sz w:val="20"/>
        </w:rPr>
      </w:pPr>
      <w:r>
        <w:rPr>
          <w:sz w:val="20"/>
        </w:rPr>
        <w:t>Teniendo en cuenta los principios de solidaridad, complement</w:t>
      </w:r>
      <w:r>
        <w:rPr>
          <w:sz w:val="20"/>
        </w:rPr>
        <w:t>ariedad y subsidiariedad, la ley</w:t>
      </w:r>
      <w:r>
        <w:rPr>
          <w:spacing w:val="1"/>
          <w:sz w:val="20"/>
        </w:rPr>
        <w:t xml:space="preserve"> </w:t>
      </w:r>
      <w:r>
        <w:rPr>
          <w:sz w:val="20"/>
        </w:rPr>
        <w:t>señalará los casos en los cuales la Nación podrá concurrir a la financiación de los gastos en los</w:t>
      </w:r>
      <w:r>
        <w:rPr>
          <w:spacing w:val="1"/>
          <w:sz w:val="20"/>
        </w:rPr>
        <w:t xml:space="preserve"> </w:t>
      </w:r>
      <w:r>
        <w:rPr>
          <w:sz w:val="20"/>
        </w:rPr>
        <w:t>servicios que sean señalados por la ley como de competencia de los departamentos, distritos y</w:t>
      </w:r>
      <w:r>
        <w:rPr>
          <w:spacing w:val="1"/>
          <w:sz w:val="20"/>
        </w:rPr>
        <w:t xml:space="preserve"> </w:t>
      </w:r>
      <w:r>
        <w:rPr>
          <w:sz w:val="20"/>
        </w:rPr>
        <w:t>municipios.</w:t>
      </w:r>
    </w:p>
    <w:p w:rsidR="00B079FC" w:rsidRPr="00B079FC" w:rsidRDefault="00B079FC">
      <w:pPr>
        <w:ind w:left="101" w:right="1165"/>
        <w:jc w:val="both"/>
        <w:rPr>
          <w:b/>
          <w:sz w:val="20"/>
        </w:rPr>
      </w:pPr>
    </w:p>
    <w:p w:rsidR="00B079FC" w:rsidRPr="00B079FC" w:rsidRDefault="00B079FC">
      <w:pPr>
        <w:ind w:left="101" w:right="1165"/>
        <w:jc w:val="both"/>
        <w:rPr>
          <w:b/>
          <w:sz w:val="20"/>
        </w:rPr>
      </w:pPr>
      <w:r w:rsidRPr="00B079FC">
        <w:rPr>
          <w:b/>
          <w:sz w:val="20"/>
        </w:rPr>
        <w:t>Además, se establece que, en la distribución de los recursos del S</w:t>
      </w:r>
      <w:r>
        <w:rPr>
          <w:b/>
          <w:sz w:val="20"/>
        </w:rPr>
        <w:t xml:space="preserve">istema </w:t>
      </w:r>
      <w:r w:rsidRPr="00B079FC">
        <w:rPr>
          <w:b/>
          <w:sz w:val="20"/>
        </w:rPr>
        <w:t>G</w:t>
      </w:r>
      <w:r>
        <w:rPr>
          <w:b/>
          <w:sz w:val="20"/>
        </w:rPr>
        <w:t xml:space="preserve">eneral de </w:t>
      </w:r>
      <w:r w:rsidRPr="00B079FC">
        <w:rPr>
          <w:b/>
          <w:sz w:val="20"/>
        </w:rPr>
        <w:t>P</w:t>
      </w:r>
      <w:r>
        <w:rPr>
          <w:b/>
          <w:sz w:val="20"/>
        </w:rPr>
        <w:t>articipaciones</w:t>
      </w:r>
      <w:r w:rsidRPr="00B079FC">
        <w:rPr>
          <w:b/>
          <w:sz w:val="20"/>
        </w:rPr>
        <w:t xml:space="preserve">, se priorizara que los fondos lleguen primero a los departamentos con mayor incidencia en pobreza monetaria, para promover la equidad territorial y garantizar el acceso a servicios públicos de calidad en aquellas regiones con mayores desafíos socioeconómicos. Esta medida busca fortalecer la cohesión social y reducir las brechas de desarrollo entre las diferentes entidades territoriales </w:t>
      </w:r>
    </w:p>
    <w:p w:rsidR="00BC3551" w:rsidRDefault="00BC3551">
      <w:pPr>
        <w:pStyle w:val="Textoindependiente"/>
        <w:rPr>
          <w:sz w:val="20"/>
        </w:rPr>
      </w:pPr>
    </w:p>
    <w:p w:rsidR="00BC3551" w:rsidRDefault="00734D68">
      <w:pPr>
        <w:ind w:left="101" w:right="1163"/>
        <w:jc w:val="both"/>
        <w:rPr>
          <w:sz w:val="20"/>
        </w:rPr>
      </w:pPr>
      <w:r>
        <w:rPr>
          <w:sz w:val="20"/>
        </w:rPr>
        <w:t>La ley reglamentar</w:t>
      </w:r>
      <w:r>
        <w:rPr>
          <w:sz w:val="20"/>
        </w:rPr>
        <w:t>á los criterios de distribución del Sistema General de Participaciones de los</w:t>
      </w:r>
      <w:r>
        <w:rPr>
          <w:spacing w:val="1"/>
          <w:sz w:val="20"/>
        </w:rPr>
        <w:t xml:space="preserve"> </w:t>
      </w:r>
      <w:r>
        <w:rPr>
          <w:sz w:val="20"/>
        </w:rPr>
        <w:t>Departamentos, Distritos y Municipios, de acuerdo con las competencias que le asigne a cada una</w:t>
      </w:r>
      <w:r>
        <w:rPr>
          <w:spacing w:val="1"/>
          <w:sz w:val="20"/>
        </w:rPr>
        <w:t xml:space="preserve"> </w:t>
      </w:r>
      <w:r>
        <w:rPr>
          <w:sz w:val="20"/>
        </w:rPr>
        <w:t>de estas entidades; y contendrá las disposiciones necesarias para poner en operaci</w:t>
      </w:r>
      <w:r>
        <w:rPr>
          <w:sz w:val="20"/>
        </w:rPr>
        <w:t>ón el Sistema</w:t>
      </w:r>
      <w:r>
        <w:rPr>
          <w:spacing w:val="1"/>
          <w:sz w:val="20"/>
        </w:rPr>
        <w:t xml:space="preserve"> </w:t>
      </w:r>
      <w:r>
        <w:rPr>
          <w:sz w:val="20"/>
        </w:rPr>
        <w:t>General de Participaciones de éstas, incorporando principios sobre distribución que tengan en</w:t>
      </w:r>
      <w:r>
        <w:rPr>
          <w:spacing w:val="1"/>
          <w:sz w:val="20"/>
        </w:rPr>
        <w:t xml:space="preserve"> </w:t>
      </w:r>
      <w:r>
        <w:rPr>
          <w:sz w:val="20"/>
        </w:rPr>
        <w:t>cuenta</w:t>
      </w:r>
      <w:r>
        <w:rPr>
          <w:spacing w:val="54"/>
          <w:sz w:val="20"/>
        </w:rPr>
        <w:t xml:space="preserve"> </w:t>
      </w:r>
      <w:r>
        <w:rPr>
          <w:sz w:val="20"/>
        </w:rPr>
        <w:t>los</w:t>
      </w:r>
      <w:r>
        <w:rPr>
          <w:spacing w:val="-2"/>
          <w:sz w:val="20"/>
        </w:rPr>
        <w:t xml:space="preserve"> </w:t>
      </w:r>
      <w:r>
        <w:rPr>
          <w:sz w:val="20"/>
        </w:rPr>
        <w:t>siguientes</w:t>
      </w:r>
      <w:r>
        <w:rPr>
          <w:spacing w:val="-1"/>
          <w:sz w:val="20"/>
        </w:rPr>
        <w:t xml:space="preserve"> </w:t>
      </w:r>
      <w:r>
        <w:rPr>
          <w:sz w:val="20"/>
        </w:rPr>
        <w:t>criterios:</w:t>
      </w:r>
    </w:p>
    <w:p w:rsidR="00BC3551" w:rsidRDefault="00BC3551">
      <w:pPr>
        <w:pStyle w:val="Textoindependiente"/>
        <w:rPr>
          <w:sz w:val="20"/>
        </w:rPr>
      </w:pPr>
    </w:p>
    <w:p w:rsidR="00076620" w:rsidRPr="00076620" w:rsidRDefault="00734D68" w:rsidP="00076620">
      <w:pPr>
        <w:pStyle w:val="Prrafodelista"/>
        <w:numPr>
          <w:ilvl w:val="1"/>
          <w:numId w:val="12"/>
        </w:numPr>
        <w:tabs>
          <w:tab w:val="left" w:pos="1181"/>
        </w:tabs>
        <w:ind w:right="1166"/>
        <w:jc w:val="both"/>
        <w:rPr>
          <w:sz w:val="20"/>
        </w:rPr>
      </w:pPr>
      <w:r>
        <w:rPr>
          <w:sz w:val="20"/>
        </w:rPr>
        <w:t>Para educación, salud y agua potable y saneamiento básico: población atendida y por</w:t>
      </w:r>
      <w:r>
        <w:rPr>
          <w:spacing w:val="1"/>
          <w:sz w:val="20"/>
        </w:rPr>
        <w:t xml:space="preserve"> </w:t>
      </w:r>
      <w:r>
        <w:rPr>
          <w:sz w:val="20"/>
        </w:rPr>
        <w:t xml:space="preserve">atender, reparto </w:t>
      </w:r>
      <w:r w:rsidRPr="00076620">
        <w:rPr>
          <w:sz w:val="20"/>
        </w:rPr>
        <w:t>entre</w:t>
      </w:r>
      <w:r w:rsidRPr="00076620">
        <w:rPr>
          <w:strike/>
          <w:sz w:val="20"/>
        </w:rPr>
        <w:t xml:space="preserve"> población urbana y rural y </w:t>
      </w:r>
      <w:r w:rsidRPr="00076620">
        <w:rPr>
          <w:strike/>
          <w:sz w:val="20"/>
        </w:rPr>
        <w:t>equidad</w:t>
      </w:r>
      <w:r w:rsidR="00076620" w:rsidRPr="00076620">
        <w:rPr>
          <w:sz w:val="20"/>
        </w:rPr>
        <w:t xml:space="preserve"> </w:t>
      </w:r>
      <w:r w:rsidR="00076620" w:rsidRPr="00076620">
        <w:rPr>
          <w:b/>
          <w:sz w:val="20"/>
        </w:rPr>
        <w:t>la población total estimada de la Entidad Territorial</w:t>
      </w:r>
      <w:r>
        <w:rPr>
          <w:sz w:val="20"/>
        </w:rPr>
        <w:t>. En la distribución por entidad</w:t>
      </w:r>
      <w:r>
        <w:rPr>
          <w:spacing w:val="-53"/>
          <w:sz w:val="20"/>
        </w:rPr>
        <w:t xml:space="preserve"> </w:t>
      </w:r>
      <w:r>
        <w:rPr>
          <w:sz w:val="20"/>
        </w:rPr>
        <w:t>territorial</w:t>
      </w:r>
      <w:r>
        <w:rPr>
          <w:spacing w:val="8"/>
          <w:sz w:val="20"/>
        </w:rPr>
        <w:t xml:space="preserve"> </w:t>
      </w:r>
      <w:r>
        <w:rPr>
          <w:sz w:val="20"/>
        </w:rPr>
        <w:t>de</w:t>
      </w:r>
      <w:r>
        <w:rPr>
          <w:spacing w:val="9"/>
          <w:sz w:val="20"/>
        </w:rPr>
        <w:t xml:space="preserve"> </w:t>
      </w:r>
      <w:r>
        <w:rPr>
          <w:sz w:val="20"/>
        </w:rPr>
        <w:t>cada</w:t>
      </w:r>
      <w:r>
        <w:rPr>
          <w:spacing w:val="9"/>
          <w:sz w:val="20"/>
        </w:rPr>
        <w:t xml:space="preserve"> </w:t>
      </w:r>
      <w:r>
        <w:rPr>
          <w:sz w:val="20"/>
        </w:rPr>
        <w:t>uno</w:t>
      </w:r>
      <w:r>
        <w:rPr>
          <w:spacing w:val="9"/>
          <w:sz w:val="20"/>
        </w:rPr>
        <w:t xml:space="preserve"> </w:t>
      </w:r>
      <w:r>
        <w:rPr>
          <w:sz w:val="20"/>
        </w:rPr>
        <w:t>de</w:t>
      </w:r>
      <w:r>
        <w:rPr>
          <w:spacing w:val="9"/>
          <w:sz w:val="20"/>
        </w:rPr>
        <w:t xml:space="preserve"> </w:t>
      </w:r>
      <w:r>
        <w:rPr>
          <w:sz w:val="20"/>
        </w:rPr>
        <w:t>los</w:t>
      </w:r>
      <w:r>
        <w:rPr>
          <w:spacing w:val="9"/>
          <w:sz w:val="20"/>
        </w:rPr>
        <w:t xml:space="preserve"> </w:t>
      </w:r>
      <w:r>
        <w:rPr>
          <w:sz w:val="20"/>
        </w:rPr>
        <w:t>componentes</w:t>
      </w:r>
      <w:r>
        <w:rPr>
          <w:spacing w:val="-5"/>
          <w:sz w:val="20"/>
        </w:rPr>
        <w:t xml:space="preserve"> </w:t>
      </w:r>
      <w:r>
        <w:rPr>
          <w:sz w:val="20"/>
        </w:rPr>
        <w:t>del</w:t>
      </w:r>
      <w:r>
        <w:rPr>
          <w:spacing w:val="-5"/>
          <w:sz w:val="20"/>
        </w:rPr>
        <w:t xml:space="preserve"> </w:t>
      </w:r>
      <w:r>
        <w:rPr>
          <w:sz w:val="20"/>
        </w:rPr>
        <w:t>Sistema</w:t>
      </w:r>
      <w:r>
        <w:rPr>
          <w:spacing w:val="-5"/>
          <w:sz w:val="20"/>
        </w:rPr>
        <w:t xml:space="preserve"> </w:t>
      </w:r>
      <w:r>
        <w:rPr>
          <w:sz w:val="20"/>
        </w:rPr>
        <w:t>General</w:t>
      </w:r>
      <w:r>
        <w:rPr>
          <w:spacing w:val="-5"/>
          <w:sz w:val="20"/>
        </w:rPr>
        <w:t xml:space="preserve"> </w:t>
      </w:r>
      <w:r>
        <w:rPr>
          <w:sz w:val="20"/>
        </w:rPr>
        <w:t>de</w:t>
      </w:r>
      <w:r>
        <w:rPr>
          <w:spacing w:val="-5"/>
          <w:sz w:val="20"/>
        </w:rPr>
        <w:t xml:space="preserve"> </w:t>
      </w:r>
      <w:r>
        <w:rPr>
          <w:sz w:val="20"/>
        </w:rPr>
        <w:t>Participaciones,</w:t>
      </w:r>
      <w:r>
        <w:rPr>
          <w:spacing w:val="-5"/>
          <w:sz w:val="20"/>
        </w:rPr>
        <w:t xml:space="preserve"> </w:t>
      </w:r>
      <w:r>
        <w:rPr>
          <w:sz w:val="20"/>
        </w:rPr>
        <w:t>se</w:t>
      </w:r>
      <w:r w:rsidR="00076620">
        <w:rPr>
          <w:sz w:val="20"/>
        </w:rPr>
        <w:t xml:space="preserve"> d</w:t>
      </w:r>
      <w:r w:rsidRPr="00076620">
        <w:rPr>
          <w:sz w:val="20"/>
        </w:rPr>
        <w:t>ará</w:t>
      </w:r>
      <w:r w:rsidRPr="00076620">
        <w:rPr>
          <w:spacing w:val="40"/>
          <w:sz w:val="20"/>
        </w:rPr>
        <w:t xml:space="preserve"> </w:t>
      </w:r>
      <w:r w:rsidRPr="00076620">
        <w:rPr>
          <w:sz w:val="20"/>
        </w:rPr>
        <w:t>prioridad</w:t>
      </w:r>
      <w:r w:rsidRPr="00076620">
        <w:rPr>
          <w:spacing w:val="40"/>
          <w:sz w:val="20"/>
        </w:rPr>
        <w:t xml:space="preserve"> </w:t>
      </w:r>
      <w:r w:rsidRPr="00076620">
        <w:rPr>
          <w:sz w:val="20"/>
        </w:rPr>
        <w:t>a</w:t>
      </w:r>
      <w:r w:rsidRPr="00076620">
        <w:rPr>
          <w:spacing w:val="40"/>
          <w:sz w:val="20"/>
        </w:rPr>
        <w:t xml:space="preserve"> </w:t>
      </w:r>
      <w:r w:rsidRPr="00076620">
        <w:rPr>
          <w:sz w:val="20"/>
        </w:rPr>
        <w:t>factores</w:t>
      </w:r>
      <w:r w:rsidRPr="00076620">
        <w:rPr>
          <w:spacing w:val="40"/>
          <w:sz w:val="20"/>
        </w:rPr>
        <w:t xml:space="preserve"> </w:t>
      </w:r>
      <w:r w:rsidRPr="00076620">
        <w:rPr>
          <w:sz w:val="20"/>
        </w:rPr>
        <w:t>que</w:t>
      </w:r>
      <w:r w:rsidRPr="00076620">
        <w:rPr>
          <w:spacing w:val="26"/>
          <w:sz w:val="20"/>
        </w:rPr>
        <w:t xml:space="preserve"> </w:t>
      </w:r>
      <w:r w:rsidRPr="00076620">
        <w:rPr>
          <w:sz w:val="20"/>
        </w:rPr>
        <w:t>favorezcan</w:t>
      </w:r>
      <w:r w:rsidRPr="00076620">
        <w:rPr>
          <w:spacing w:val="25"/>
          <w:sz w:val="20"/>
        </w:rPr>
        <w:t xml:space="preserve"> </w:t>
      </w:r>
      <w:r w:rsidRPr="00076620">
        <w:rPr>
          <w:sz w:val="20"/>
        </w:rPr>
        <w:t>a</w:t>
      </w:r>
      <w:r w:rsidRPr="00076620">
        <w:rPr>
          <w:spacing w:val="26"/>
          <w:sz w:val="20"/>
        </w:rPr>
        <w:t xml:space="preserve"> </w:t>
      </w:r>
      <w:r w:rsidRPr="00076620">
        <w:rPr>
          <w:sz w:val="20"/>
        </w:rPr>
        <w:t>la</w:t>
      </w:r>
      <w:r w:rsidRPr="00076620">
        <w:rPr>
          <w:spacing w:val="26"/>
          <w:sz w:val="20"/>
        </w:rPr>
        <w:t xml:space="preserve"> </w:t>
      </w:r>
      <w:r w:rsidRPr="00076620">
        <w:rPr>
          <w:sz w:val="20"/>
        </w:rPr>
        <w:t>población</w:t>
      </w:r>
      <w:r w:rsidRPr="00076620">
        <w:rPr>
          <w:spacing w:val="26"/>
          <w:sz w:val="20"/>
        </w:rPr>
        <w:t xml:space="preserve"> </w:t>
      </w:r>
      <w:r w:rsidRPr="00076620">
        <w:rPr>
          <w:sz w:val="20"/>
        </w:rPr>
        <w:t>pobre,</w:t>
      </w:r>
      <w:r w:rsidRPr="00076620">
        <w:rPr>
          <w:spacing w:val="25"/>
          <w:sz w:val="20"/>
        </w:rPr>
        <w:t xml:space="preserve"> </w:t>
      </w:r>
      <w:r w:rsidRPr="00076620">
        <w:rPr>
          <w:sz w:val="20"/>
        </w:rPr>
        <w:t>en</w:t>
      </w:r>
      <w:r w:rsidRPr="00076620">
        <w:rPr>
          <w:spacing w:val="26"/>
          <w:sz w:val="20"/>
        </w:rPr>
        <w:t xml:space="preserve"> </w:t>
      </w:r>
      <w:r w:rsidRPr="00076620">
        <w:rPr>
          <w:sz w:val="20"/>
        </w:rPr>
        <w:t>los</w:t>
      </w:r>
      <w:r w:rsidRPr="00076620">
        <w:rPr>
          <w:spacing w:val="26"/>
          <w:sz w:val="20"/>
        </w:rPr>
        <w:t xml:space="preserve"> </w:t>
      </w:r>
      <w:r w:rsidRPr="00076620">
        <w:rPr>
          <w:sz w:val="20"/>
        </w:rPr>
        <w:t>términos</w:t>
      </w:r>
      <w:r w:rsidRPr="00076620">
        <w:rPr>
          <w:spacing w:val="26"/>
          <w:sz w:val="20"/>
        </w:rPr>
        <w:t xml:space="preserve"> </w:t>
      </w:r>
      <w:r w:rsidRPr="00076620">
        <w:rPr>
          <w:sz w:val="20"/>
        </w:rPr>
        <w:t>que</w:t>
      </w:r>
      <w:r w:rsidRPr="00076620">
        <w:rPr>
          <w:spacing w:val="1"/>
          <w:sz w:val="20"/>
        </w:rPr>
        <w:t xml:space="preserve"> </w:t>
      </w:r>
      <w:r w:rsidRPr="00076620">
        <w:rPr>
          <w:sz w:val="20"/>
        </w:rPr>
        <w:t>establezca</w:t>
      </w:r>
      <w:r w:rsidRPr="00076620">
        <w:rPr>
          <w:spacing w:val="-2"/>
          <w:sz w:val="20"/>
        </w:rPr>
        <w:t xml:space="preserve"> </w:t>
      </w:r>
      <w:r w:rsidRPr="00076620">
        <w:rPr>
          <w:sz w:val="20"/>
        </w:rPr>
        <w:t>la</w:t>
      </w:r>
      <w:r w:rsidRPr="00076620">
        <w:rPr>
          <w:spacing w:val="-1"/>
          <w:sz w:val="20"/>
        </w:rPr>
        <w:t xml:space="preserve"> </w:t>
      </w:r>
      <w:r w:rsidRPr="00076620">
        <w:rPr>
          <w:sz w:val="20"/>
        </w:rPr>
        <w:t>ley.</w:t>
      </w:r>
    </w:p>
    <w:p w:rsidR="00BC3551" w:rsidRPr="00076620" w:rsidRDefault="00734D68" w:rsidP="00076620">
      <w:pPr>
        <w:pStyle w:val="Prrafodelista"/>
        <w:numPr>
          <w:ilvl w:val="1"/>
          <w:numId w:val="12"/>
        </w:numPr>
        <w:tabs>
          <w:tab w:val="left" w:pos="1181"/>
        </w:tabs>
        <w:ind w:right="1166"/>
        <w:jc w:val="both"/>
        <w:rPr>
          <w:strike/>
          <w:sz w:val="20"/>
        </w:rPr>
      </w:pPr>
      <w:r w:rsidRPr="00076620">
        <w:rPr>
          <w:sz w:val="20"/>
        </w:rPr>
        <w:lastRenderedPageBreak/>
        <w:t>Para</w:t>
      </w:r>
      <w:r w:rsidRPr="00076620">
        <w:rPr>
          <w:spacing w:val="1"/>
          <w:sz w:val="20"/>
        </w:rPr>
        <w:t xml:space="preserve"> </w:t>
      </w:r>
      <w:r w:rsidRPr="00076620">
        <w:rPr>
          <w:sz w:val="20"/>
        </w:rPr>
        <w:t>otros</w:t>
      </w:r>
      <w:r w:rsidRPr="00076620">
        <w:rPr>
          <w:spacing w:val="1"/>
          <w:sz w:val="20"/>
        </w:rPr>
        <w:t xml:space="preserve"> </w:t>
      </w:r>
      <w:r w:rsidRPr="00076620">
        <w:rPr>
          <w:sz w:val="20"/>
        </w:rPr>
        <w:t>sectores:</w:t>
      </w:r>
      <w:r w:rsidRPr="00076620">
        <w:rPr>
          <w:spacing w:val="1"/>
          <w:sz w:val="20"/>
        </w:rPr>
        <w:t xml:space="preserve"> </w:t>
      </w:r>
      <w:r w:rsidRPr="00076620">
        <w:rPr>
          <w:sz w:val="20"/>
        </w:rPr>
        <w:t>población,</w:t>
      </w:r>
      <w:r w:rsidRPr="00076620">
        <w:rPr>
          <w:spacing w:val="1"/>
          <w:sz w:val="20"/>
        </w:rPr>
        <w:t xml:space="preserve"> </w:t>
      </w:r>
      <w:r w:rsidRPr="00076620">
        <w:rPr>
          <w:sz w:val="20"/>
        </w:rPr>
        <w:t>reparto</w:t>
      </w:r>
      <w:r w:rsidRPr="00076620">
        <w:rPr>
          <w:spacing w:val="1"/>
          <w:sz w:val="20"/>
        </w:rPr>
        <w:t xml:space="preserve"> </w:t>
      </w:r>
      <w:r w:rsidRPr="00076620">
        <w:rPr>
          <w:sz w:val="20"/>
        </w:rPr>
        <w:t>entre</w:t>
      </w:r>
      <w:r w:rsidRPr="00076620">
        <w:rPr>
          <w:spacing w:val="1"/>
          <w:sz w:val="20"/>
        </w:rPr>
        <w:t xml:space="preserve"> </w:t>
      </w:r>
      <w:r w:rsidRPr="00076620">
        <w:rPr>
          <w:strike/>
          <w:sz w:val="20"/>
        </w:rPr>
        <w:t>población</w:t>
      </w:r>
      <w:r w:rsidRPr="00076620">
        <w:rPr>
          <w:strike/>
          <w:spacing w:val="1"/>
          <w:sz w:val="20"/>
        </w:rPr>
        <w:t xml:space="preserve"> </w:t>
      </w:r>
      <w:r w:rsidRPr="00076620">
        <w:rPr>
          <w:strike/>
          <w:sz w:val="20"/>
        </w:rPr>
        <w:t>urbana</w:t>
      </w:r>
      <w:r w:rsidRPr="00076620">
        <w:rPr>
          <w:strike/>
          <w:spacing w:val="1"/>
          <w:sz w:val="20"/>
        </w:rPr>
        <w:t xml:space="preserve"> </w:t>
      </w:r>
      <w:r w:rsidRPr="00076620">
        <w:rPr>
          <w:strike/>
          <w:sz w:val="20"/>
        </w:rPr>
        <w:t>y</w:t>
      </w:r>
      <w:r w:rsidRPr="00076620">
        <w:rPr>
          <w:strike/>
          <w:spacing w:val="1"/>
          <w:sz w:val="20"/>
        </w:rPr>
        <w:t xml:space="preserve"> </w:t>
      </w:r>
      <w:r w:rsidRPr="00076620">
        <w:rPr>
          <w:strike/>
          <w:sz w:val="20"/>
        </w:rPr>
        <w:t>rural</w:t>
      </w:r>
      <w:r w:rsidRPr="00076620">
        <w:rPr>
          <w:strike/>
          <w:spacing w:val="1"/>
          <w:sz w:val="20"/>
        </w:rPr>
        <w:t xml:space="preserve"> </w:t>
      </w:r>
      <w:r w:rsidRPr="00076620">
        <w:rPr>
          <w:strike/>
          <w:sz w:val="20"/>
        </w:rPr>
        <w:t>y</w:t>
      </w:r>
      <w:r w:rsidRPr="00076620">
        <w:rPr>
          <w:strike/>
          <w:spacing w:val="1"/>
          <w:sz w:val="20"/>
        </w:rPr>
        <w:t xml:space="preserve"> </w:t>
      </w:r>
      <w:r w:rsidRPr="00076620">
        <w:rPr>
          <w:strike/>
          <w:sz w:val="20"/>
        </w:rPr>
        <w:t>pobreza</w:t>
      </w:r>
      <w:r w:rsidRPr="00076620">
        <w:rPr>
          <w:strike/>
          <w:spacing w:val="-53"/>
          <w:sz w:val="20"/>
        </w:rPr>
        <w:t xml:space="preserve"> </w:t>
      </w:r>
      <w:r w:rsidRPr="00076620">
        <w:rPr>
          <w:strike/>
          <w:sz w:val="20"/>
        </w:rPr>
        <w:t>relativa</w:t>
      </w:r>
      <w:r w:rsidR="00076620" w:rsidRPr="00076620">
        <w:rPr>
          <w:strike/>
          <w:sz w:val="20"/>
        </w:rPr>
        <w:t xml:space="preserve"> </w:t>
      </w:r>
      <w:r w:rsidR="00076620" w:rsidRPr="00076620">
        <w:rPr>
          <w:b/>
          <w:sz w:val="20"/>
        </w:rPr>
        <w:t>la población total estimada de la Entidad Territorial</w:t>
      </w:r>
      <w:r w:rsidR="00076620" w:rsidRPr="00076620">
        <w:rPr>
          <w:b/>
          <w:sz w:val="20"/>
        </w:rPr>
        <w:t>.</w:t>
      </w:r>
    </w:p>
    <w:p w:rsidR="00BC3551" w:rsidRDefault="00BC3551">
      <w:pPr>
        <w:pStyle w:val="Textoindependiente"/>
        <w:rPr>
          <w:sz w:val="20"/>
        </w:rPr>
      </w:pPr>
    </w:p>
    <w:p w:rsidR="00BC3551" w:rsidRDefault="00734D68">
      <w:pPr>
        <w:ind w:left="101" w:right="1166"/>
        <w:jc w:val="both"/>
        <w:rPr>
          <w:sz w:val="20"/>
        </w:rPr>
      </w:pPr>
      <w:r>
        <w:rPr>
          <w:sz w:val="20"/>
        </w:rPr>
        <w:t>N</w:t>
      </w:r>
      <w:r>
        <w:rPr>
          <w:sz w:val="20"/>
        </w:rPr>
        <w:t>o</w:t>
      </w:r>
      <w:r>
        <w:rPr>
          <w:spacing w:val="1"/>
          <w:sz w:val="20"/>
        </w:rPr>
        <w:t xml:space="preserve"> </w:t>
      </w:r>
      <w:r>
        <w:rPr>
          <w:sz w:val="20"/>
        </w:rPr>
        <w:t>se</w:t>
      </w:r>
      <w:r>
        <w:rPr>
          <w:spacing w:val="1"/>
          <w:sz w:val="20"/>
        </w:rPr>
        <w:t xml:space="preserve"> </w:t>
      </w:r>
      <w:r>
        <w:rPr>
          <w:sz w:val="20"/>
        </w:rPr>
        <w:t>podrá</w:t>
      </w:r>
      <w:r>
        <w:rPr>
          <w:spacing w:val="1"/>
          <w:sz w:val="20"/>
        </w:rPr>
        <w:t xml:space="preserve"> </w:t>
      </w:r>
      <w:r>
        <w:rPr>
          <w:sz w:val="20"/>
        </w:rPr>
        <w:t>descentralizar</w:t>
      </w:r>
      <w:r>
        <w:rPr>
          <w:spacing w:val="1"/>
          <w:sz w:val="20"/>
        </w:rPr>
        <w:t xml:space="preserve"> </w:t>
      </w:r>
      <w:r>
        <w:rPr>
          <w:sz w:val="20"/>
        </w:rPr>
        <w:t>competencias</w:t>
      </w:r>
      <w:r>
        <w:rPr>
          <w:spacing w:val="1"/>
          <w:sz w:val="20"/>
        </w:rPr>
        <w:t xml:space="preserve"> </w:t>
      </w:r>
      <w:r>
        <w:rPr>
          <w:sz w:val="20"/>
        </w:rPr>
        <w:t>sin</w:t>
      </w:r>
      <w:r>
        <w:rPr>
          <w:spacing w:val="1"/>
          <w:sz w:val="20"/>
        </w:rPr>
        <w:t xml:space="preserve"> </w:t>
      </w:r>
      <w:r>
        <w:rPr>
          <w:sz w:val="20"/>
        </w:rPr>
        <w:t>la</w:t>
      </w:r>
      <w:r>
        <w:rPr>
          <w:spacing w:val="1"/>
          <w:sz w:val="20"/>
        </w:rPr>
        <w:t xml:space="preserve"> </w:t>
      </w:r>
      <w:r>
        <w:rPr>
          <w:sz w:val="20"/>
        </w:rPr>
        <w:t>previa</w:t>
      </w:r>
      <w:r>
        <w:rPr>
          <w:spacing w:val="1"/>
          <w:sz w:val="20"/>
        </w:rPr>
        <w:t xml:space="preserve"> </w:t>
      </w:r>
      <w:r>
        <w:rPr>
          <w:sz w:val="20"/>
        </w:rPr>
        <w:t>asignación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recursos</w:t>
      </w:r>
      <w:r>
        <w:rPr>
          <w:spacing w:val="1"/>
          <w:sz w:val="20"/>
        </w:rPr>
        <w:t xml:space="preserve"> </w:t>
      </w:r>
      <w:r>
        <w:rPr>
          <w:sz w:val="20"/>
        </w:rPr>
        <w:t>fiscales</w:t>
      </w:r>
      <w:r>
        <w:rPr>
          <w:spacing w:val="1"/>
          <w:sz w:val="20"/>
        </w:rPr>
        <w:t xml:space="preserve"> </w:t>
      </w:r>
      <w:r>
        <w:rPr>
          <w:sz w:val="20"/>
        </w:rPr>
        <w:t>suficientes</w:t>
      </w:r>
      <w:r>
        <w:rPr>
          <w:spacing w:val="-2"/>
          <w:sz w:val="20"/>
        </w:rPr>
        <w:t xml:space="preserve"> </w:t>
      </w:r>
      <w:r>
        <w:rPr>
          <w:sz w:val="20"/>
        </w:rPr>
        <w:t>para</w:t>
      </w:r>
      <w:r>
        <w:rPr>
          <w:spacing w:val="-1"/>
          <w:sz w:val="20"/>
        </w:rPr>
        <w:t xml:space="preserve"> </w:t>
      </w:r>
      <w:r>
        <w:rPr>
          <w:sz w:val="20"/>
        </w:rPr>
        <w:t>atenderlas.</w:t>
      </w:r>
    </w:p>
    <w:p w:rsidR="00BC3551" w:rsidRDefault="00BC3551">
      <w:pPr>
        <w:pStyle w:val="Textoindependiente"/>
        <w:rPr>
          <w:sz w:val="20"/>
        </w:rPr>
      </w:pPr>
    </w:p>
    <w:p w:rsidR="00BC3551" w:rsidRDefault="00734D68">
      <w:pPr>
        <w:ind w:left="101" w:right="1159"/>
        <w:jc w:val="both"/>
        <w:rPr>
          <w:sz w:val="20"/>
        </w:rPr>
      </w:pPr>
      <w:r>
        <w:rPr>
          <w:sz w:val="20"/>
        </w:rPr>
        <w:t>Los</w:t>
      </w:r>
      <w:r>
        <w:rPr>
          <w:spacing w:val="7"/>
          <w:sz w:val="20"/>
        </w:rPr>
        <w:t xml:space="preserve"> </w:t>
      </w:r>
      <w:r>
        <w:rPr>
          <w:sz w:val="20"/>
        </w:rPr>
        <w:t>recursos</w:t>
      </w:r>
      <w:r>
        <w:rPr>
          <w:spacing w:val="8"/>
          <w:sz w:val="20"/>
        </w:rPr>
        <w:t xml:space="preserve"> </w:t>
      </w:r>
      <w:r>
        <w:rPr>
          <w:sz w:val="20"/>
        </w:rPr>
        <w:t>del</w:t>
      </w:r>
      <w:r>
        <w:rPr>
          <w:spacing w:val="8"/>
          <w:sz w:val="20"/>
        </w:rPr>
        <w:t xml:space="preserve"> </w:t>
      </w:r>
      <w:r>
        <w:rPr>
          <w:sz w:val="20"/>
        </w:rPr>
        <w:t>Sistema</w:t>
      </w:r>
      <w:r>
        <w:rPr>
          <w:spacing w:val="8"/>
          <w:sz w:val="20"/>
        </w:rPr>
        <w:t xml:space="preserve"> </w:t>
      </w:r>
      <w:r>
        <w:rPr>
          <w:sz w:val="20"/>
        </w:rPr>
        <w:t>General</w:t>
      </w:r>
      <w:r>
        <w:rPr>
          <w:spacing w:val="8"/>
          <w:sz w:val="20"/>
        </w:rPr>
        <w:t xml:space="preserve"> </w:t>
      </w:r>
      <w:r>
        <w:rPr>
          <w:sz w:val="20"/>
        </w:rPr>
        <w:t>de</w:t>
      </w:r>
      <w:r>
        <w:rPr>
          <w:spacing w:val="8"/>
          <w:sz w:val="20"/>
        </w:rPr>
        <w:t xml:space="preserve"> </w:t>
      </w:r>
      <w:r>
        <w:rPr>
          <w:sz w:val="20"/>
        </w:rPr>
        <w:t>Participaciones</w:t>
      </w:r>
      <w:r>
        <w:rPr>
          <w:spacing w:val="-5"/>
          <w:sz w:val="20"/>
        </w:rPr>
        <w:t xml:space="preserve"> </w:t>
      </w:r>
      <w:r>
        <w:rPr>
          <w:sz w:val="20"/>
        </w:rPr>
        <w:t>se</w:t>
      </w:r>
      <w:r>
        <w:rPr>
          <w:spacing w:val="-6"/>
          <w:sz w:val="20"/>
        </w:rPr>
        <w:t xml:space="preserve"> </w:t>
      </w:r>
      <w:r>
        <w:rPr>
          <w:sz w:val="20"/>
        </w:rPr>
        <w:t>distribuirán</w:t>
      </w:r>
      <w:r>
        <w:rPr>
          <w:spacing w:val="-6"/>
          <w:sz w:val="20"/>
        </w:rPr>
        <w:t xml:space="preserve"> </w:t>
      </w:r>
      <w:r>
        <w:rPr>
          <w:sz w:val="20"/>
        </w:rPr>
        <w:t>a</w:t>
      </w:r>
      <w:r>
        <w:rPr>
          <w:spacing w:val="-6"/>
          <w:sz w:val="20"/>
        </w:rPr>
        <w:t xml:space="preserve"> </w:t>
      </w:r>
      <w:r>
        <w:rPr>
          <w:sz w:val="20"/>
        </w:rPr>
        <w:t>los</w:t>
      </w:r>
      <w:r>
        <w:rPr>
          <w:spacing w:val="-5"/>
          <w:sz w:val="20"/>
        </w:rPr>
        <w:t xml:space="preserve"> </w:t>
      </w:r>
      <w:r>
        <w:rPr>
          <w:sz w:val="20"/>
        </w:rPr>
        <w:t>Departamentos,</w:t>
      </w:r>
      <w:r>
        <w:rPr>
          <w:spacing w:val="-6"/>
          <w:sz w:val="20"/>
        </w:rPr>
        <w:t xml:space="preserve"> </w:t>
      </w:r>
      <w:r>
        <w:rPr>
          <w:sz w:val="20"/>
        </w:rPr>
        <w:t>Distritos</w:t>
      </w:r>
      <w:r>
        <w:rPr>
          <w:spacing w:val="1"/>
          <w:sz w:val="20"/>
        </w:rPr>
        <w:t xml:space="preserve"> </w:t>
      </w:r>
      <w:r>
        <w:rPr>
          <w:sz w:val="20"/>
        </w:rPr>
        <w:t>y</w:t>
      </w:r>
      <w:r>
        <w:rPr>
          <w:spacing w:val="21"/>
          <w:sz w:val="20"/>
        </w:rPr>
        <w:t xml:space="preserve"> </w:t>
      </w:r>
      <w:r>
        <w:rPr>
          <w:sz w:val="20"/>
        </w:rPr>
        <w:t>Municipios,</w:t>
      </w:r>
      <w:r>
        <w:rPr>
          <w:spacing w:val="21"/>
          <w:sz w:val="20"/>
        </w:rPr>
        <w:t xml:space="preserve"> </w:t>
      </w:r>
      <w:r>
        <w:rPr>
          <w:sz w:val="20"/>
        </w:rPr>
        <w:t>Entidades</w:t>
      </w:r>
      <w:r>
        <w:rPr>
          <w:spacing w:val="21"/>
          <w:sz w:val="20"/>
        </w:rPr>
        <w:t xml:space="preserve"> </w:t>
      </w:r>
      <w:r>
        <w:rPr>
          <w:sz w:val="20"/>
        </w:rPr>
        <w:t>Territoriales</w:t>
      </w:r>
      <w:r>
        <w:rPr>
          <w:spacing w:val="21"/>
          <w:sz w:val="20"/>
        </w:rPr>
        <w:t xml:space="preserve"> </w:t>
      </w:r>
      <w:r>
        <w:rPr>
          <w:sz w:val="20"/>
        </w:rPr>
        <w:t>Indígenas</w:t>
      </w:r>
      <w:r>
        <w:rPr>
          <w:spacing w:val="22"/>
          <w:sz w:val="20"/>
        </w:rPr>
        <w:t xml:space="preserve"> </w:t>
      </w:r>
      <w:r>
        <w:rPr>
          <w:sz w:val="20"/>
        </w:rPr>
        <w:t>y</w:t>
      </w:r>
      <w:r>
        <w:rPr>
          <w:spacing w:val="21"/>
          <w:sz w:val="20"/>
        </w:rPr>
        <w:t xml:space="preserve"> </w:t>
      </w:r>
      <w:r>
        <w:rPr>
          <w:sz w:val="20"/>
        </w:rPr>
        <w:t>Resguardos</w:t>
      </w:r>
      <w:r>
        <w:rPr>
          <w:spacing w:val="21"/>
          <w:sz w:val="20"/>
        </w:rPr>
        <w:t xml:space="preserve"> </w:t>
      </w:r>
      <w:r>
        <w:rPr>
          <w:sz w:val="20"/>
        </w:rPr>
        <w:t>Indígenas,</w:t>
      </w:r>
      <w:r>
        <w:rPr>
          <w:spacing w:val="7"/>
          <w:sz w:val="20"/>
        </w:rPr>
        <w:t xml:space="preserve"> </w:t>
      </w:r>
      <w:r>
        <w:rPr>
          <w:sz w:val="20"/>
        </w:rPr>
        <w:t>siempre</w:t>
      </w:r>
      <w:r>
        <w:rPr>
          <w:spacing w:val="8"/>
          <w:sz w:val="20"/>
        </w:rPr>
        <w:t xml:space="preserve"> </w:t>
      </w:r>
      <w:r>
        <w:rPr>
          <w:sz w:val="20"/>
        </w:rPr>
        <w:t>y</w:t>
      </w:r>
      <w:r>
        <w:rPr>
          <w:spacing w:val="7"/>
          <w:sz w:val="20"/>
        </w:rPr>
        <w:t xml:space="preserve"> </w:t>
      </w:r>
      <w:r>
        <w:rPr>
          <w:sz w:val="20"/>
        </w:rPr>
        <w:t>cuando</w:t>
      </w:r>
      <w:r>
        <w:rPr>
          <w:spacing w:val="7"/>
          <w:sz w:val="20"/>
        </w:rPr>
        <w:t xml:space="preserve"> </w:t>
      </w:r>
      <w:r>
        <w:rPr>
          <w:sz w:val="20"/>
        </w:rPr>
        <w:t>estos</w:t>
      </w:r>
      <w:r>
        <w:rPr>
          <w:spacing w:val="1"/>
          <w:sz w:val="20"/>
        </w:rPr>
        <w:t xml:space="preserve"> </w:t>
      </w:r>
      <w:r>
        <w:rPr>
          <w:sz w:val="20"/>
        </w:rPr>
        <w:t xml:space="preserve">no se hayan constituido como entidad territorial indígena; la ley </w:t>
      </w:r>
      <w:r>
        <w:rPr>
          <w:sz w:val="20"/>
        </w:rPr>
        <w:t>definirá la posterior distribución por</w:t>
      </w:r>
      <w:r>
        <w:rPr>
          <w:spacing w:val="1"/>
          <w:sz w:val="20"/>
        </w:rPr>
        <w:t xml:space="preserve"> </w:t>
      </w:r>
      <w:r>
        <w:rPr>
          <w:sz w:val="20"/>
        </w:rPr>
        <w:t>sectores.</w:t>
      </w:r>
    </w:p>
    <w:p w:rsidR="00BC3551" w:rsidRDefault="00BC3551">
      <w:pPr>
        <w:pStyle w:val="Textoindependiente"/>
        <w:rPr>
          <w:sz w:val="20"/>
        </w:rPr>
      </w:pPr>
    </w:p>
    <w:p w:rsidR="00BC3551" w:rsidRDefault="00734D68">
      <w:pPr>
        <w:ind w:left="101" w:right="1164"/>
        <w:jc w:val="both"/>
        <w:rPr>
          <w:sz w:val="20"/>
        </w:rPr>
      </w:pPr>
      <w:r>
        <w:rPr>
          <w:sz w:val="20"/>
        </w:rPr>
        <w:t>El monto de recursos que se asigne para los sectores de salud y educación no podrá ser inferior al</w:t>
      </w:r>
      <w:r>
        <w:rPr>
          <w:spacing w:val="1"/>
          <w:sz w:val="20"/>
        </w:rPr>
        <w:t xml:space="preserve"> </w:t>
      </w:r>
      <w:r>
        <w:rPr>
          <w:sz w:val="20"/>
        </w:rPr>
        <w:t>que se transfería al momento de la expedición del presente acto legislativo a cada uno de estos</w:t>
      </w:r>
      <w:r>
        <w:rPr>
          <w:spacing w:val="1"/>
          <w:sz w:val="20"/>
        </w:rPr>
        <w:t xml:space="preserve"> </w:t>
      </w:r>
      <w:r>
        <w:rPr>
          <w:sz w:val="20"/>
        </w:rPr>
        <w:t>sectores.</w:t>
      </w:r>
    </w:p>
    <w:p w:rsidR="00BC3551" w:rsidRDefault="00BC3551">
      <w:pPr>
        <w:pStyle w:val="Textoindependiente"/>
        <w:rPr>
          <w:sz w:val="20"/>
        </w:rPr>
      </w:pPr>
    </w:p>
    <w:p w:rsidR="00BC3551" w:rsidRDefault="00734D68">
      <w:pPr>
        <w:ind w:left="101" w:right="1160"/>
        <w:jc w:val="both"/>
        <w:rPr>
          <w:sz w:val="20"/>
        </w:rPr>
      </w:pPr>
      <w:r>
        <w:rPr>
          <w:sz w:val="20"/>
        </w:rPr>
        <w:t>Las ciudades de Buenaventura y Tumaco se organizan como Distritos Especiales, Industriales,</w:t>
      </w:r>
      <w:r>
        <w:rPr>
          <w:spacing w:val="1"/>
          <w:sz w:val="20"/>
        </w:rPr>
        <w:t xml:space="preserve"> </w:t>
      </w:r>
      <w:r>
        <w:rPr>
          <w:sz w:val="20"/>
        </w:rPr>
        <w:t>Portuarios, Biodiversos y Ecoturísticos. Su régimen político, fiscal y administrativo será el que</w:t>
      </w:r>
      <w:r>
        <w:rPr>
          <w:spacing w:val="1"/>
          <w:sz w:val="20"/>
        </w:rPr>
        <w:t xml:space="preserve"> </w:t>
      </w:r>
      <w:r>
        <w:rPr>
          <w:sz w:val="20"/>
        </w:rPr>
        <w:t>determine la Constitución y las leyes especiales, que para el efec</w:t>
      </w:r>
      <w:r>
        <w:rPr>
          <w:sz w:val="20"/>
        </w:rPr>
        <w:t>to se dicten, y en lo no dispuesto</w:t>
      </w:r>
      <w:r>
        <w:rPr>
          <w:spacing w:val="1"/>
          <w:sz w:val="20"/>
        </w:rPr>
        <w:t xml:space="preserve"> </w:t>
      </w:r>
      <w:r>
        <w:rPr>
          <w:sz w:val="20"/>
        </w:rPr>
        <w:t>en</w:t>
      </w:r>
      <w:r>
        <w:rPr>
          <w:spacing w:val="-2"/>
          <w:sz w:val="20"/>
        </w:rPr>
        <w:t xml:space="preserve"> </w:t>
      </w:r>
      <w:r>
        <w:rPr>
          <w:sz w:val="20"/>
        </w:rPr>
        <w:t>ellas,</w:t>
      </w:r>
      <w:r>
        <w:rPr>
          <w:spacing w:val="-1"/>
          <w:sz w:val="20"/>
        </w:rPr>
        <w:t xml:space="preserve"> </w:t>
      </w:r>
      <w:r>
        <w:rPr>
          <w:sz w:val="20"/>
        </w:rPr>
        <w:t>las</w:t>
      </w:r>
      <w:r>
        <w:rPr>
          <w:spacing w:val="-2"/>
          <w:sz w:val="20"/>
        </w:rPr>
        <w:t xml:space="preserve"> </w:t>
      </w:r>
      <w:r>
        <w:rPr>
          <w:sz w:val="20"/>
        </w:rPr>
        <w:t>normas</w:t>
      </w:r>
      <w:r>
        <w:rPr>
          <w:spacing w:val="-1"/>
          <w:sz w:val="20"/>
        </w:rPr>
        <w:t xml:space="preserve"> </w:t>
      </w:r>
      <w:r>
        <w:rPr>
          <w:sz w:val="20"/>
        </w:rPr>
        <w:t>vigentes</w:t>
      </w:r>
      <w:r>
        <w:rPr>
          <w:spacing w:val="-1"/>
          <w:sz w:val="20"/>
        </w:rPr>
        <w:t xml:space="preserve"> </w:t>
      </w:r>
      <w:r>
        <w:rPr>
          <w:sz w:val="20"/>
        </w:rPr>
        <w:t>para</w:t>
      </w:r>
      <w:r>
        <w:rPr>
          <w:spacing w:val="-2"/>
          <w:sz w:val="20"/>
        </w:rPr>
        <w:t xml:space="preserve"> </w:t>
      </w:r>
      <w:r>
        <w:rPr>
          <w:sz w:val="20"/>
        </w:rPr>
        <w:t>los</w:t>
      </w:r>
      <w:r>
        <w:rPr>
          <w:spacing w:val="-1"/>
          <w:sz w:val="20"/>
        </w:rPr>
        <w:t xml:space="preserve"> </w:t>
      </w:r>
      <w:r>
        <w:rPr>
          <w:sz w:val="20"/>
        </w:rPr>
        <w:t>municipios.</w:t>
      </w:r>
    </w:p>
    <w:p w:rsidR="00BC3551" w:rsidRDefault="00BC3551">
      <w:pPr>
        <w:pStyle w:val="Textoindependiente"/>
        <w:rPr>
          <w:sz w:val="20"/>
        </w:rPr>
      </w:pPr>
    </w:p>
    <w:p w:rsidR="00BC3551" w:rsidRDefault="00734D68">
      <w:pPr>
        <w:ind w:left="101" w:right="1160"/>
        <w:jc w:val="both"/>
        <w:rPr>
          <w:sz w:val="20"/>
        </w:rPr>
      </w:pPr>
      <w:r>
        <w:rPr>
          <w:sz w:val="20"/>
        </w:rPr>
        <w:t>La</w:t>
      </w:r>
      <w:r>
        <w:rPr>
          <w:spacing w:val="7"/>
          <w:sz w:val="20"/>
        </w:rPr>
        <w:t xml:space="preserve"> </w:t>
      </w:r>
      <w:r>
        <w:rPr>
          <w:sz w:val="20"/>
        </w:rPr>
        <w:t>ciudad</w:t>
      </w:r>
      <w:r>
        <w:rPr>
          <w:spacing w:val="8"/>
          <w:sz w:val="20"/>
        </w:rPr>
        <w:t xml:space="preserve"> </w:t>
      </w:r>
      <w:r>
        <w:rPr>
          <w:sz w:val="20"/>
        </w:rPr>
        <w:t>de</w:t>
      </w:r>
      <w:r>
        <w:rPr>
          <w:spacing w:val="8"/>
          <w:sz w:val="20"/>
        </w:rPr>
        <w:t xml:space="preserve"> </w:t>
      </w:r>
      <w:r>
        <w:rPr>
          <w:sz w:val="20"/>
        </w:rPr>
        <w:t>Barrancabermeja</w:t>
      </w:r>
      <w:r>
        <w:rPr>
          <w:spacing w:val="8"/>
          <w:sz w:val="20"/>
        </w:rPr>
        <w:t xml:space="preserve"> </w:t>
      </w:r>
      <w:r>
        <w:rPr>
          <w:sz w:val="20"/>
        </w:rPr>
        <w:t>se</w:t>
      </w:r>
      <w:r>
        <w:rPr>
          <w:spacing w:val="8"/>
          <w:sz w:val="20"/>
        </w:rPr>
        <w:t xml:space="preserve"> </w:t>
      </w:r>
      <w:r>
        <w:rPr>
          <w:sz w:val="20"/>
        </w:rPr>
        <w:t>organiza</w:t>
      </w:r>
      <w:r>
        <w:rPr>
          <w:spacing w:val="7"/>
          <w:sz w:val="20"/>
        </w:rPr>
        <w:t xml:space="preserve"> </w:t>
      </w:r>
      <w:r>
        <w:rPr>
          <w:sz w:val="20"/>
        </w:rPr>
        <w:t>como</w:t>
      </w:r>
      <w:r>
        <w:rPr>
          <w:spacing w:val="8"/>
          <w:sz w:val="20"/>
        </w:rPr>
        <w:t xml:space="preserve"> </w:t>
      </w:r>
      <w:r>
        <w:rPr>
          <w:sz w:val="20"/>
        </w:rPr>
        <w:t>Distrito</w:t>
      </w:r>
      <w:r>
        <w:rPr>
          <w:spacing w:val="8"/>
          <w:sz w:val="20"/>
        </w:rPr>
        <w:t xml:space="preserve"> </w:t>
      </w:r>
      <w:r>
        <w:rPr>
          <w:sz w:val="20"/>
        </w:rPr>
        <w:t>Especial</w:t>
      </w:r>
      <w:r>
        <w:rPr>
          <w:spacing w:val="8"/>
          <w:sz w:val="20"/>
        </w:rPr>
        <w:t xml:space="preserve"> </w:t>
      </w:r>
      <w:r>
        <w:rPr>
          <w:sz w:val="20"/>
        </w:rPr>
        <w:t>Portuario,</w:t>
      </w:r>
      <w:r>
        <w:rPr>
          <w:spacing w:val="-6"/>
          <w:sz w:val="20"/>
        </w:rPr>
        <w:t xml:space="preserve"> </w:t>
      </w:r>
      <w:r>
        <w:rPr>
          <w:sz w:val="20"/>
        </w:rPr>
        <w:t>Biodiverso,</w:t>
      </w:r>
      <w:r>
        <w:rPr>
          <w:spacing w:val="-6"/>
          <w:sz w:val="20"/>
        </w:rPr>
        <w:t xml:space="preserve"> </w:t>
      </w:r>
      <w:r>
        <w:rPr>
          <w:sz w:val="20"/>
        </w:rPr>
        <w:t>Industrial</w:t>
      </w:r>
      <w:r>
        <w:rPr>
          <w:spacing w:val="1"/>
          <w:sz w:val="20"/>
        </w:rPr>
        <w:t xml:space="preserve"> </w:t>
      </w:r>
      <w:r>
        <w:rPr>
          <w:sz w:val="20"/>
        </w:rPr>
        <w:t>y Turístico. Su régimen político, fiscal y administrativo será el que d</w:t>
      </w:r>
      <w:r>
        <w:rPr>
          <w:sz w:val="20"/>
        </w:rPr>
        <w:t>etermine la Constitución y las</w:t>
      </w:r>
      <w:r>
        <w:rPr>
          <w:spacing w:val="1"/>
          <w:sz w:val="20"/>
        </w:rPr>
        <w:t xml:space="preserve"> </w:t>
      </w:r>
      <w:r>
        <w:rPr>
          <w:sz w:val="20"/>
        </w:rPr>
        <w:t>leyes especiales que para el efecto se dicten, y en lo no dispuesto en ellas las normas vigentes</w:t>
      </w:r>
      <w:r>
        <w:rPr>
          <w:spacing w:val="1"/>
          <w:sz w:val="20"/>
        </w:rPr>
        <w:t xml:space="preserve"> </w:t>
      </w:r>
      <w:r>
        <w:rPr>
          <w:sz w:val="20"/>
        </w:rPr>
        <w:t>para</w:t>
      </w:r>
      <w:r>
        <w:rPr>
          <w:spacing w:val="-2"/>
          <w:sz w:val="20"/>
        </w:rPr>
        <w:t xml:space="preserve"> </w:t>
      </w:r>
      <w:r>
        <w:rPr>
          <w:sz w:val="20"/>
        </w:rPr>
        <w:t>los</w:t>
      </w:r>
      <w:r>
        <w:rPr>
          <w:spacing w:val="-1"/>
          <w:sz w:val="20"/>
        </w:rPr>
        <w:t xml:space="preserve"> </w:t>
      </w:r>
      <w:r>
        <w:rPr>
          <w:sz w:val="20"/>
        </w:rPr>
        <w:t>municipios.</w:t>
      </w:r>
    </w:p>
    <w:p w:rsidR="00BC3551" w:rsidRDefault="00BC3551">
      <w:pPr>
        <w:pStyle w:val="Textoindependiente"/>
        <w:rPr>
          <w:sz w:val="20"/>
        </w:rPr>
      </w:pPr>
    </w:p>
    <w:p w:rsidR="00BC3551" w:rsidRDefault="00734D68">
      <w:pPr>
        <w:ind w:left="101" w:right="1163"/>
        <w:jc w:val="both"/>
        <w:rPr>
          <w:sz w:val="20"/>
        </w:rPr>
      </w:pPr>
      <w:r>
        <w:rPr>
          <w:sz w:val="20"/>
        </w:rPr>
        <w:t>La ciudad de Medellín se organiza como Distrito Especial de Ciencia, Tecnología e Innovación, su</w:t>
      </w:r>
      <w:r>
        <w:rPr>
          <w:spacing w:val="1"/>
          <w:sz w:val="20"/>
        </w:rPr>
        <w:t xml:space="preserve"> </w:t>
      </w:r>
      <w:r>
        <w:rPr>
          <w:sz w:val="20"/>
        </w:rPr>
        <w:t>régimen político y fiscal será el previsto en la Constitución y las leyes especiales que para el efecto</w:t>
      </w:r>
      <w:r>
        <w:rPr>
          <w:spacing w:val="-53"/>
          <w:sz w:val="20"/>
        </w:rPr>
        <w:t xml:space="preserve"> </w:t>
      </w:r>
      <w:r>
        <w:rPr>
          <w:sz w:val="20"/>
        </w:rPr>
        <w:t>se</w:t>
      </w:r>
      <w:r>
        <w:rPr>
          <w:spacing w:val="-2"/>
          <w:sz w:val="20"/>
        </w:rPr>
        <w:t xml:space="preserve"> </w:t>
      </w:r>
      <w:r>
        <w:rPr>
          <w:sz w:val="20"/>
        </w:rPr>
        <w:t>dicten.</w:t>
      </w:r>
    </w:p>
    <w:p w:rsidR="00BC3551" w:rsidRDefault="00BC3551">
      <w:pPr>
        <w:pStyle w:val="Textoindependiente"/>
        <w:rPr>
          <w:sz w:val="20"/>
        </w:rPr>
      </w:pPr>
    </w:p>
    <w:p w:rsidR="00BC3551" w:rsidRDefault="00734D68">
      <w:pPr>
        <w:ind w:left="101" w:right="1162"/>
        <w:jc w:val="both"/>
        <w:rPr>
          <w:strike/>
          <w:sz w:val="20"/>
        </w:rPr>
      </w:pPr>
      <w:r w:rsidRPr="00B079FC">
        <w:rPr>
          <w:rFonts w:ascii="Arial" w:hAnsi="Arial"/>
          <w:b/>
          <w:strike/>
          <w:sz w:val="20"/>
        </w:rPr>
        <w:t>PARÁGRAFO.</w:t>
      </w:r>
      <w:r>
        <w:rPr>
          <w:rFonts w:ascii="Arial" w:hAnsi="Arial"/>
          <w:b/>
          <w:spacing w:val="5"/>
          <w:sz w:val="20"/>
        </w:rPr>
        <w:t xml:space="preserve"> </w:t>
      </w:r>
      <w:r w:rsidRPr="00D30313">
        <w:rPr>
          <w:strike/>
          <w:sz w:val="20"/>
        </w:rPr>
        <w:t>La</w:t>
      </w:r>
      <w:r w:rsidRPr="00D30313">
        <w:rPr>
          <w:strike/>
          <w:spacing w:val="5"/>
          <w:sz w:val="20"/>
        </w:rPr>
        <w:t xml:space="preserve"> </w:t>
      </w:r>
      <w:r w:rsidRPr="00D30313">
        <w:rPr>
          <w:strike/>
          <w:sz w:val="20"/>
        </w:rPr>
        <w:t>ciudad</w:t>
      </w:r>
      <w:r w:rsidRPr="00D30313">
        <w:rPr>
          <w:strike/>
          <w:spacing w:val="-7"/>
          <w:sz w:val="20"/>
        </w:rPr>
        <w:t xml:space="preserve"> </w:t>
      </w:r>
      <w:r w:rsidRPr="00D30313">
        <w:rPr>
          <w:strike/>
          <w:sz w:val="20"/>
        </w:rPr>
        <w:t>de</w:t>
      </w:r>
      <w:r w:rsidRPr="00D30313">
        <w:rPr>
          <w:strike/>
          <w:spacing w:val="-8"/>
          <w:sz w:val="20"/>
        </w:rPr>
        <w:t xml:space="preserve"> </w:t>
      </w:r>
      <w:r w:rsidRPr="00D30313">
        <w:rPr>
          <w:strike/>
          <w:sz w:val="20"/>
        </w:rPr>
        <w:t>Medellín</w:t>
      </w:r>
      <w:r w:rsidRPr="00D30313">
        <w:rPr>
          <w:strike/>
          <w:spacing w:val="-8"/>
          <w:sz w:val="20"/>
        </w:rPr>
        <w:t xml:space="preserve"> </w:t>
      </w:r>
      <w:r w:rsidRPr="00D30313">
        <w:rPr>
          <w:strike/>
          <w:sz w:val="20"/>
        </w:rPr>
        <w:t>como</w:t>
      </w:r>
      <w:r w:rsidRPr="00D30313">
        <w:rPr>
          <w:strike/>
          <w:spacing w:val="-8"/>
          <w:sz w:val="20"/>
        </w:rPr>
        <w:t xml:space="preserve"> </w:t>
      </w:r>
      <w:r w:rsidRPr="00D30313">
        <w:rPr>
          <w:strike/>
          <w:sz w:val="20"/>
        </w:rPr>
        <w:t>Distrito</w:t>
      </w:r>
      <w:r w:rsidRPr="00D30313">
        <w:rPr>
          <w:strike/>
          <w:spacing w:val="-7"/>
          <w:sz w:val="20"/>
        </w:rPr>
        <w:t xml:space="preserve"> </w:t>
      </w:r>
      <w:r w:rsidRPr="00D30313">
        <w:rPr>
          <w:strike/>
          <w:sz w:val="20"/>
        </w:rPr>
        <w:t>Especial</w:t>
      </w:r>
      <w:r w:rsidRPr="00D30313">
        <w:rPr>
          <w:strike/>
          <w:spacing w:val="-8"/>
          <w:sz w:val="20"/>
        </w:rPr>
        <w:t xml:space="preserve"> </w:t>
      </w:r>
      <w:r w:rsidRPr="00D30313">
        <w:rPr>
          <w:strike/>
          <w:sz w:val="20"/>
        </w:rPr>
        <w:t>de</w:t>
      </w:r>
      <w:r w:rsidRPr="00D30313">
        <w:rPr>
          <w:strike/>
          <w:spacing w:val="-8"/>
          <w:sz w:val="20"/>
        </w:rPr>
        <w:t xml:space="preserve"> </w:t>
      </w:r>
      <w:r w:rsidRPr="00D30313">
        <w:rPr>
          <w:strike/>
          <w:sz w:val="20"/>
        </w:rPr>
        <w:t>Ciencia,</w:t>
      </w:r>
      <w:r w:rsidRPr="00D30313">
        <w:rPr>
          <w:strike/>
          <w:spacing w:val="-8"/>
          <w:sz w:val="20"/>
        </w:rPr>
        <w:t xml:space="preserve"> </w:t>
      </w:r>
      <w:r w:rsidRPr="00D30313">
        <w:rPr>
          <w:strike/>
          <w:sz w:val="20"/>
        </w:rPr>
        <w:t>Tecnología</w:t>
      </w:r>
      <w:r w:rsidRPr="00D30313">
        <w:rPr>
          <w:strike/>
          <w:spacing w:val="-8"/>
          <w:sz w:val="20"/>
        </w:rPr>
        <w:t xml:space="preserve"> </w:t>
      </w:r>
      <w:r w:rsidRPr="00D30313">
        <w:rPr>
          <w:strike/>
          <w:sz w:val="20"/>
        </w:rPr>
        <w:t>e</w:t>
      </w:r>
      <w:r w:rsidRPr="00D30313">
        <w:rPr>
          <w:strike/>
          <w:spacing w:val="-7"/>
          <w:sz w:val="20"/>
        </w:rPr>
        <w:t xml:space="preserve"> </w:t>
      </w:r>
      <w:r w:rsidRPr="00D30313">
        <w:rPr>
          <w:strike/>
          <w:sz w:val="20"/>
        </w:rPr>
        <w:t>Innovación</w:t>
      </w:r>
      <w:r w:rsidRPr="00D30313">
        <w:rPr>
          <w:strike/>
          <w:spacing w:val="-8"/>
          <w:sz w:val="20"/>
        </w:rPr>
        <w:t xml:space="preserve"> </w:t>
      </w:r>
      <w:r w:rsidRPr="00D30313">
        <w:rPr>
          <w:strike/>
          <w:sz w:val="20"/>
        </w:rPr>
        <w:t>y</w:t>
      </w:r>
      <w:r w:rsidRPr="00D30313">
        <w:rPr>
          <w:strike/>
          <w:spacing w:val="1"/>
          <w:sz w:val="20"/>
        </w:rPr>
        <w:t xml:space="preserve"> </w:t>
      </w:r>
      <w:r w:rsidRPr="00D30313">
        <w:rPr>
          <w:strike/>
          <w:sz w:val="20"/>
        </w:rPr>
        <w:t>las demás ciudades que se organicen como distritos especiales no estarán obligados a efectuar</w:t>
      </w:r>
      <w:r w:rsidRPr="00D30313">
        <w:rPr>
          <w:strike/>
          <w:spacing w:val="1"/>
          <w:sz w:val="20"/>
        </w:rPr>
        <w:t xml:space="preserve"> </w:t>
      </w:r>
      <w:r w:rsidRPr="00D30313">
        <w:rPr>
          <w:strike/>
          <w:sz w:val="20"/>
        </w:rPr>
        <w:t>ajustes administrativos que aumenten sus costos. La ley podrá crear mecanismos adicionales a los</w:t>
      </w:r>
      <w:r w:rsidRPr="00D30313">
        <w:rPr>
          <w:strike/>
          <w:spacing w:val="-53"/>
          <w:sz w:val="20"/>
        </w:rPr>
        <w:t xml:space="preserve"> </w:t>
      </w:r>
      <w:r w:rsidRPr="00D30313">
        <w:rPr>
          <w:strike/>
          <w:sz w:val="20"/>
        </w:rPr>
        <w:t>existentes</w:t>
      </w:r>
      <w:r w:rsidRPr="00D30313">
        <w:rPr>
          <w:strike/>
          <w:spacing w:val="-4"/>
          <w:sz w:val="20"/>
        </w:rPr>
        <w:t xml:space="preserve"> </w:t>
      </w:r>
      <w:r w:rsidRPr="00D30313">
        <w:rPr>
          <w:strike/>
          <w:sz w:val="20"/>
        </w:rPr>
        <w:t>que</w:t>
      </w:r>
      <w:r w:rsidRPr="00D30313">
        <w:rPr>
          <w:strike/>
          <w:spacing w:val="-3"/>
          <w:sz w:val="20"/>
        </w:rPr>
        <w:t xml:space="preserve"> </w:t>
      </w:r>
      <w:r w:rsidRPr="00D30313">
        <w:rPr>
          <w:strike/>
          <w:sz w:val="20"/>
        </w:rPr>
        <w:t>fomenten</w:t>
      </w:r>
      <w:r w:rsidRPr="00D30313">
        <w:rPr>
          <w:strike/>
          <w:spacing w:val="-3"/>
          <w:sz w:val="20"/>
        </w:rPr>
        <w:t xml:space="preserve"> </w:t>
      </w:r>
      <w:r w:rsidRPr="00D30313">
        <w:rPr>
          <w:strike/>
          <w:sz w:val="20"/>
        </w:rPr>
        <w:t>y</w:t>
      </w:r>
      <w:r w:rsidRPr="00D30313">
        <w:rPr>
          <w:strike/>
          <w:spacing w:val="-3"/>
          <w:sz w:val="20"/>
        </w:rPr>
        <w:t xml:space="preserve"> </w:t>
      </w:r>
      <w:r w:rsidRPr="00D30313">
        <w:rPr>
          <w:strike/>
          <w:sz w:val="20"/>
        </w:rPr>
        <w:t>promocionen</w:t>
      </w:r>
      <w:r w:rsidRPr="00D30313">
        <w:rPr>
          <w:strike/>
          <w:spacing w:val="-3"/>
          <w:sz w:val="20"/>
        </w:rPr>
        <w:t xml:space="preserve"> </w:t>
      </w:r>
      <w:r w:rsidRPr="00D30313">
        <w:rPr>
          <w:strike/>
          <w:sz w:val="20"/>
        </w:rPr>
        <w:t>desarrollos</w:t>
      </w:r>
      <w:r w:rsidRPr="00D30313">
        <w:rPr>
          <w:strike/>
          <w:spacing w:val="-3"/>
          <w:sz w:val="20"/>
        </w:rPr>
        <w:t xml:space="preserve"> </w:t>
      </w:r>
      <w:r w:rsidRPr="00D30313">
        <w:rPr>
          <w:strike/>
          <w:sz w:val="20"/>
        </w:rPr>
        <w:t>en</w:t>
      </w:r>
      <w:r w:rsidRPr="00D30313">
        <w:rPr>
          <w:strike/>
          <w:spacing w:val="-4"/>
          <w:sz w:val="20"/>
        </w:rPr>
        <w:t xml:space="preserve"> </w:t>
      </w:r>
      <w:r w:rsidRPr="00D30313">
        <w:rPr>
          <w:strike/>
          <w:sz w:val="20"/>
        </w:rPr>
        <w:t>ciencia,</w:t>
      </w:r>
      <w:r w:rsidRPr="00D30313">
        <w:rPr>
          <w:strike/>
          <w:spacing w:val="-3"/>
          <w:sz w:val="20"/>
        </w:rPr>
        <w:t xml:space="preserve"> </w:t>
      </w:r>
      <w:r w:rsidRPr="00D30313">
        <w:rPr>
          <w:strike/>
          <w:sz w:val="20"/>
        </w:rPr>
        <w:t>tec</w:t>
      </w:r>
      <w:r w:rsidRPr="00D30313">
        <w:rPr>
          <w:strike/>
          <w:sz w:val="20"/>
        </w:rPr>
        <w:t>nología</w:t>
      </w:r>
      <w:r w:rsidRPr="00D30313">
        <w:rPr>
          <w:strike/>
          <w:spacing w:val="-3"/>
          <w:sz w:val="20"/>
        </w:rPr>
        <w:t xml:space="preserve"> </w:t>
      </w:r>
      <w:r w:rsidRPr="00D30313">
        <w:rPr>
          <w:strike/>
          <w:sz w:val="20"/>
        </w:rPr>
        <w:t>e</w:t>
      </w:r>
      <w:r w:rsidRPr="00D30313">
        <w:rPr>
          <w:strike/>
          <w:spacing w:val="-3"/>
          <w:sz w:val="20"/>
        </w:rPr>
        <w:t xml:space="preserve"> </w:t>
      </w:r>
      <w:r w:rsidRPr="00D30313">
        <w:rPr>
          <w:strike/>
          <w:sz w:val="20"/>
        </w:rPr>
        <w:t>innovación.</w:t>
      </w:r>
    </w:p>
    <w:p w:rsidR="00D30313" w:rsidRDefault="00D30313">
      <w:pPr>
        <w:ind w:left="101" w:right="1162"/>
        <w:jc w:val="both"/>
        <w:rPr>
          <w:strike/>
          <w:sz w:val="20"/>
        </w:rPr>
      </w:pPr>
    </w:p>
    <w:p w:rsidR="00D30313" w:rsidRPr="00B079FC" w:rsidRDefault="00B079FC">
      <w:pPr>
        <w:ind w:left="101" w:right="1162"/>
        <w:jc w:val="both"/>
        <w:rPr>
          <w:b/>
          <w:sz w:val="20"/>
        </w:rPr>
      </w:pPr>
      <w:r>
        <w:rPr>
          <w:rFonts w:ascii="Arial" w:hAnsi="Arial"/>
          <w:b/>
          <w:sz w:val="20"/>
        </w:rPr>
        <w:t>PARÁGRAFO.</w:t>
      </w:r>
      <w:r>
        <w:rPr>
          <w:rFonts w:ascii="Arial" w:hAnsi="Arial"/>
          <w:b/>
          <w:spacing w:val="5"/>
          <w:sz w:val="20"/>
        </w:rPr>
        <w:t xml:space="preserve"> </w:t>
      </w:r>
      <w:r w:rsidR="00D30313" w:rsidRPr="00B079FC">
        <w:rPr>
          <w:b/>
          <w:sz w:val="20"/>
        </w:rPr>
        <w:t>Los distritos especiales utilizaran un</w:t>
      </w:r>
      <w:r>
        <w:rPr>
          <w:b/>
          <w:sz w:val="20"/>
        </w:rPr>
        <w:t xml:space="preserve"> cinco por ciento</w:t>
      </w:r>
      <w:r w:rsidR="00D30313" w:rsidRPr="00B079FC">
        <w:rPr>
          <w:b/>
          <w:sz w:val="20"/>
        </w:rPr>
        <w:t xml:space="preserve"> </w:t>
      </w:r>
      <w:r>
        <w:rPr>
          <w:b/>
          <w:sz w:val="20"/>
        </w:rPr>
        <w:t>(</w:t>
      </w:r>
      <w:r w:rsidR="00D30313" w:rsidRPr="00B079FC">
        <w:rPr>
          <w:b/>
          <w:sz w:val="20"/>
        </w:rPr>
        <w:t>5%</w:t>
      </w:r>
      <w:r>
        <w:rPr>
          <w:b/>
          <w:sz w:val="20"/>
        </w:rPr>
        <w:t>)</w:t>
      </w:r>
      <w:r w:rsidR="00D30313" w:rsidRPr="00B079FC">
        <w:rPr>
          <w:b/>
          <w:sz w:val="20"/>
        </w:rPr>
        <w:t xml:space="preserve"> de las transferencias del </w:t>
      </w:r>
      <w:r>
        <w:rPr>
          <w:b/>
          <w:sz w:val="20"/>
        </w:rPr>
        <w:t>S</w:t>
      </w:r>
      <w:r w:rsidR="00D30313" w:rsidRPr="00B079FC">
        <w:rPr>
          <w:b/>
          <w:sz w:val="20"/>
        </w:rPr>
        <w:t xml:space="preserve">istema </w:t>
      </w:r>
      <w:r>
        <w:rPr>
          <w:b/>
          <w:sz w:val="20"/>
        </w:rPr>
        <w:t>G</w:t>
      </w:r>
      <w:r w:rsidR="00D30313" w:rsidRPr="00B079FC">
        <w:rPr>
          <w:b/>
          <w:sz w:val="20"/>
        </w:rPr>
        <w:t xml:space="preserve">eneral de </w:t>
      </w:r>
      <w:r>
        <w:rPr>
          <w:b/>
          <w:sz w:val="20"/>
        </w:rPr>
        <w:t>P</w:t>
      </w:r>
      <w:r w:rsidR="00D30313" w:rsidRPr="00B079FC">
        <w:rPr>
          <w:b/>
          <w:sz w:val="20"/>
        </w:rPr>
        <w:t>articipaciones</w:t>
      </w:r>
      <w:r>
        <w:rPr>
          <w:b/>
          <w:sz w:val="20"/>
        </w:rPr>
        <w:t>,</w:t>
      </w:r>
      <w:r w:rsidR="00D30313" w:rsidRPr="00B079FC">
        <w:rPr>
          <w:b/>
          <w:sz w:val="20"/>
        </w:rPr>
        <w:t xml:space="preserve"> para destinaciones especificas en investigación con respecto a su naturaleza distrital. </w:t>
      </w:r>
      <w:r w:rsidRPr="00B079FC">
        <w:rPr>
          <w:b/>
          <w:sz w:val="20"/>
        </w:rPr>
        <w:t xml:space="preserve">Por ejemplo, Buenaventura por su carácter de Distrito Especial Portuario, Industrial, Biodiverso y Eco-turístico; deberá potencializar los sectores mencionados mediante investigación. </w:t>
      </w:r>
    </w:p>
    <w:p w:rsidR="00BC3551" w:rsidRPr="00D30313" w:rsidRDefault="00BC3551">
      <w:pPr>
        <w:pStyle w:val="Textoindependiente"/>
        <w:rPr>
          <w:strike/>
          <w:sz w:val="20"/>
        </w:rPr>
      </w:pPr>
    </w:p>
    <w:p w:rsidR="00BC3551" w:rsidRDefault="00734D68">
      <w:pPr>
        <w:ind w:left="101" w:right="1160"/>
        <w:jc w:val="both"/>
        <w:rPr>
          <w:sz w:val="20"/>
        </w:rPr>
      </w:pPr>
      <w:r>
        <w:rPr>
          <w:rFonts w:ascii="Arial" w:hAnsi="Arial"/>
          <w:b/>
          <w:sz w:val="20"/>
        </w:rPr>
        <w:t xml:space="preserve">PARÁGRAFO TRANSITORIO 1°. </w:t>
      </w:r>
      <w:r>
        <w:rPr>
          <w:sz w:val="20"/>
        </w:rPr>
        <w:t>El Gobierno deberá presentar el proyecto de ley que regule la</w:t>
      </w:r>
      <w:r>
        <w:rPr>
          <w:spacing w:val="1"/>
          <w:sz w:val="20"/>
        </w:rPr>
        <w:t xml:space="preserve"> </w:t>
      </w:r>
      <w:r>
        <w:rPr>
          <w:sz w:val="20"/>
        </w:rPr>
        <w:t>organización y el funcionamiento del Sistema General de Participaciones de los Departamentos,</w:t>
      </w:r>
      <w:r>
        <w:rPr>
          <w:spacing w:val="1"/>
          <w:sz w:val="20"/>
        </w:rPr>
        <w:t xml:space="preserve"> </w:t>
      </w:r>
      <w:r>
        <w:rPr>
          <w:sz w:val="20"/>
        </w:rPr>
        <w:t>Distritos, y Municipios, en un término no mayor a s</w:t>
      </w:r>
      <w:r>
        <w:rPr>
          <w:sz w:val="20"/>
        </w:rPr>
        <w:t>eis (6) meses desde la entrada en vigencia del</w:t>
      </w:r>
      <w:r>
        <w:rPr>
          <w:spacing w:val="1"/>
          <w:sz w:val="20"/>
        </w:rPr>
        <w:t xml:space="preserve"> </w:t>
      </w:r>
      <w:r>
        <w:rPr>
          <w:sz w:val="20"/>
        </w:rPr>
        <w:t>presente</w:t>
      </w:r>
      <w:r>
        <w:rPr>
          <w:spacing w:val="-2"/>
          <w:sz w:val="20"/>
        </w:rPr>
        <w:t xml:space="preserve"> </w:t>
      </w:r>
      <w:r>
        <w:rPr>
          <w:sz w:val="20"/>
        </w:rPr>
        <w:t>acto</w:t>
      </w:r>
      <w:r>
        <w:rPr>
          <w:spacing w:val="-1"/>
          <w:sz w:val="20"/>
        </w:rPr>
        <w:t xml:space="preserve"> </w:t>
      </w:r>
      <w:r>
        <w:rPr>
          <w:sz w:val="20"/>
        </w:rPr>
        <w:t>legislativo.</w:t>
      </w:r>
    </w:p>
    <w:p w:rsidR="00BC3551" w:rsidRDefault="00BC3551">
      <w:pPr>
        <w:pStyle w:val="Textoindependiente"/>
        <w:rPr>
          <w:sz w:val="20"/>
        </w:rPr>
      </w:pPr>
    </w:p>
    <w:p w:rsidR="00BC3551" w:rsidRDefault="00734D68">
      <w:pPr>
        <w:ind w:left="101"/>
        <w:jc w:val="both"/>
        <w:rPr>
          <w:sz w:val="20"/>
        </w:rPr>
      </w:pPr>
      <w:r>
        <w:rPr>
          <w:rFonts w:ascii="Arial" w:hAnsi="Arial"/>
          <w:b/>
          <w:sz w:val="20"/>
        </w:rPr>
        <w:t>PARÁGRAFO</w:t>
      </w:r>
      <w:r>
        <w:rPr>
          <w:rFonts w:ascii="Arial" w:hAnsi="Arial"/>
          <w:b/>
          <w:spacing w:val="-9"/>
          <w:sz w:val="20"/>
        </w:rPr>
        <w:t xml:space="preserve"> </w:t>
      </w:r>
      <w:r>
        <w:rPr>
          <w:rFonts w:ascii="Arial" w:hAnsi="Arial"/>
          <w:b/>
          <w:sz w:val="20"/>
        </w:rPr>
        <w:t>TRANSITORIO</w:t>
      </w:r>
      <w:r>
        <w:rPr>
          <w:rFonts w:ascii="Arial" w:hAnsi="Arial"/>
          <w:b/>
          <w:spacing w:val="-8"/>
          <w:sz w:val="20"/>
        </w:rPr>
        <w:t xml:space="preserve"> </w:t>
      </w:r>
      <w:r>
        <w:rPr>
          <w:rFonts w:ascii="Arial" w:hAnsi="Arial"/>
          <w:b/>
          <w:sz w:val="20"/>
        </w:rPr>
        <w:t>2.</w:t>
      </w:r>
      <w:r>
        <w:rPr>
          <w:rFonts w:ascii="Arial" w:hAnsi="Arial"/>
          <w:b/>
          <w:spacing w:val="-8"/>
          <w:sz w:val="20"/>
        </w:rPr>
        <w:t xml:space="preserve"> </w:t>
      </w:r>
      <w:r>
        <w:rPr>
          <w:sz w:val="20"/>
        </w:rPr>
        <w:t>La</w:t>
      </w:r>
      <w:r>
        <w:rPr>
          <w:spacing w:val="-8"/>
          <w:sz w:val="20"/>
        </w:rPr>
        <w:t xml:space="preserve"> </w:t>
      </w:r>
      <w:r>
        <w:rPr>
          <w:sz w:val="20"/>
        </w:rPr>
        <w:t>ley</w:t>
      </w:r>
      <w:r>
        <w:rPr>
          <w:spacing w:val="-8"/>
          <w:sz w:val="20"/>
        </w:rPr>
        <w:t xml:space="preserve"> </w:t>
      </w:r>
      <w:r>
        <w:rPr>
          <w:sz w:val="20"/>
        </w:rPr>
        <w:t>cumplirá</w:t>
      </w:r>
      <w:r>
        <w:rPr>
          <w:spacing w:val="-8"/>
          <w:sz w:val="20"/>
        </w:rPr>
        <w:t xml:space="preserve"> </w:t>
      </w:r>
      <w:r>
        <w:rPr>
          <w:sz w:val="20"/>
        </w:rPr>
        <w:t>los</w:t>
      </w:r>
      <w:r>
        <w:rPr>
          <w:spacing w:val="-8"/>
          <w:sz w:val="20"/>
        </w:rPr>
        <w:t xml:space="preserve"> </w:t>
      </w:r>
      <w:r>
        <w:rPr>
          <w:sz w:val="20"/>
        </w:rPr>
        <w:t>siguientes</w:t>
      </w:r>
      <w:r>
        <w:rPr>
          <w:spacing w:val="-8"/>
          <w:sz w:val="20"/>
        </w:rPr>
        <w:t xml:space="preserve"> </w:t>
      </w:r>
      <w:r>
        <w:rPr>
          <w:sz w:val="20"/>
        </w:rPr>
        <w:t>objetivos</w:t>
      </w:r>
    </w:p>
    <w:p w:rsidR="00BC3551" w:rsidRDefault="00BC3551">
      <w:pPr>
        <w:pStyle w:val="Textoindependiente"/>
        <w:rPr>
          <w:sz w:val="20"/>
        </w:rPr>
      </w:pPr>
    </w:p>
    <w:p w:rsidR="00BC3551" w:rsidRPr="00B079FC" w:rsidRDefault="00734D68" w:rsidP="00B079FC">
      <w:pPr>
        <w:pStyle w:val="Prrafodelista"/>
        <w:numPr>
          <w:ilvl w:val="0"/>
          <w:numId w:val="1"/>
        </w:numPr>
        <w:tabs>
          <w:tab w:val="left" w:pos="806"/>
        </w:tabs>
        <w:ind w:right="1159"/>
        <w:jc w:val="both"/>
        <w:rPr>
          <w:sz w:val="20"/>
        </w:rPr>
      </w:pPr>
      <w:r w:rsidRPr="00B079FC">
        <w:rPr>
          <w:sz w:val="20"/>
        </w:rPr>
        <w:t>Definir la distribución de competencias y recursos entre el gobierno central y las entidades</w:t>
      </w:r>
      <w:r w:rsidRPr="00B079FC">
        <w:rPr>
          <w:spacing w:val="1"/>
          <w:sz w:val="20"/>
        </w:rPr>
        <w:t xml:space="preserve"> </w:t>
      </w:r>
      <w:r w:rsidRPr="00B079FC">
        <w:rPr>
          <w:sz w:val="20"/>
        </w:rPr>
        <w:t>territoriales</w:t>
      </w:r>
      <w:r w:rsidRPr="00B079FC">
        <w:rPr>
          <w:spacing w:val="1"/>
          <w:sz w:val="20"/>
        </w:rPr>
        <w:t xml:space="preserve"> </w:t>
      </w:r>
      <w:r w:rsidRPr="00B079FC">
        <w:rPr>
          <w:sz w:val="20"/>
        </w:rPr>
        <w:t>con</w:t>
      </w:r>
      <w:r w:rsidRPr="00B079FC">
        <w:rPr>
          <w:spacing w:val="1"/>
          <w:sz w:val="20"/>
        </w:rPr>
        <w:t xml:space="preserve"> </w:t>
      </w:r>
      <w:r w:rsidRPr="00B079FC">
        <w:rPr>
          <w:sz w:val="20"/>
        </w:rPr>
        <w:t>observancia</w:t>
      </w:r>
      <w:r w:rsidRPr="00B079FC">
        <w:rPr>
          <w:spacing w:val="1"/>
          <w:sz w:val="20"/>
        </w:rPr>
        <w:t xml:space="preserve"> </w:t>
      </w:r>
      <w:r w:rsidRPr="00B079FC">
        <w:rPr>
          <w:sz w:val="20"/>
        </w:rPr>
        <w:t>de</w:t>
      </w:r>
      <w:r w:rsidRPr="00B079FC">
        <w:rPr>
          <w:spacing w:val="1"/>
          <w:sz w:val="20"/>
        </w:rPr>
        <w:t xml:space="preserve"> </w:t>
      </w:r>
      <w:r w:rsidRPr="00B079FC">
        <w:rPr>
          <w:sz w:val="20"/>
        </w:rPr>
        <w:t>los</w:t>
      </w:r>
      <w:r w:rsidRPr="00B079FC">
        <w:rPr>
          <w:spacing w:val="1"/>
          <w:sz w:val="20"/>
        </w:rPr>
        <w:t xml:space="preserve"> </w:t>
      </w:r>
      <w:r w:rsidRPr="00B079FC">
        <w:rPr>
          <w:sz w:val="20"/>
        </w:rPr>
        <w:t>principios</w:t>
      </w:r>
      <w:r w:rsidRPr="00B079FC">
        <w:rPr>
          <w:spacing w:val="1"/>
          <w:sz w:val="20"/>
        </w:rPr>
        <w:t xml:space="preserve"> </w:t>
      </w:r>
      <w:r w:rsidRPr="00B079FC">
        <w:rPr>
          <w:sz w:val="20"/>
        </w:rPr>
        <w:t>de</w:t>
      </w:r>
      <w:r w:rsidRPr="00B079FC">
        <w:rPr>
          <w:spacing w:val="1"/>
          <w:sz w:val="20"/>
        </w:rPr>
        <w:t xml:space="preserve"> </w:t>
      </w:r>
      <w:r w:rsidRPr="00B079FC">
        <w:rPr>
          <w:sz w:val="20"/>
        </w:rPr>
        <w:t>coordinación,</w:t>
      </w:r>
      <w:r w:rsidRPr="00B079FC">
        <w:rPr>
          <w:spacing w:val="1"/>
          <w:sz w:val="20"/>
        </w:rPr>
        <w:t xml:space="preserve"> </w:t>
      </w:r>
      <w:r w:rsidRPr="00B079FC">
        <w:rPr>
          <w:sz w:val="20"/>
        </w:rPr>
        <w:t>concurrencia</w:t>
      </w:r>
      <w:r w:rsidRPr="00B079FC">
        <w:rPr>
          <w:spacing w:val="1"/>
          <w:sz w:val="20"/>
        </w:rPr>
        <w:t xml:space="preserve"> </w:t>
      </w:r>
      <w:r w:rsidRPr="00B079FC">
        <w:rPr>
          <w:sz w:val="20"/>
        </w:rPr>
        <w:t>y</w:t>
      </w:r>
      <w:r w:rsidRPr="00B079FC">
        <w:rPr>
          <w:spacing w:val="1"/>
          <w:sz w:val="20"/>
        </w:rPr>
        <w:t xml:space="preserve"> </w:t>
      </w:r>
      <w:r w:rsidRPr="00B079FC">
        <w:rPr>
          <w:sz w:val="20"/>
        </w:rPr>
        <w:t>subsidiariedad.</w:t>
      </w:r>
      <w:r w:rsidRPr="00B079FC">
        <w:rPr>
          <w:spacing w:val="1"/>
          <w:sz w:val="20"/>
        </w:rPr>
        <w:t xml:space="preserve"> </w:t>
      </w:r>
      <w:r w:rsidRPr="00B079FC">
        <w:rPr>
          <w:sz w:val="20"/>
        </w:rPr>
        <w:t>La</w:t>
      </w:r>
      <w:r w:rsidRPr="00B079FC">
        <w:rPr>
          <w:spacing w:val="1"/>
          <w:sz w:val="20"/>
        </w:rPr>
        <w:t xml:space="preserve"> </w:t>
      </w:r>
      <w:r w:rsidRPr="00B079FC">
        <w:rPr>
          <w:sz w:val="20"/>
        </w:rPr>
        <w:t>distribución</w:t>
      </w:r>
      <w:r w:rsidRPr="00B079FC">
        <w:rPr>
          <w:spacing w:val="1"/>
          <w:sz w:val="20"/>
        </w:rPr>
        <w:t xml:space="preserve"> </w:t>
      </w:r>
      <w:r w:rsidRPr="00B079FC">
        <w:rPr>
          <w:sz w:val="20"/>
        </w:rPr>
        <w:t>de</w:t>
      </w:r>
      <w:r w:rsidRPr="00B079FC">
        <w:rPr>
          <w:spacing w:val="1"/>
          <w:sz w:val="20"/>
        </w:rPr>
        <w:t xml:space="preserve"> </w:t>
      </w:r>
      <w:r w:rsidRPr="00B079FC">
        <w:rPr>
          <w:sz w:val="20"/>
        </w:rPr>
        <w:t>recursos</w:t>
      </w:r>
      <w:r w:rsidRPr="00B079FC">
        <w:rPr>
          <w:spacing w:val="1"/>
          <w:sz w:val="20"/>
        </w:rPr>
        <w:t xml:space="preserve"> </w:t>
      </w:r>
      <w:r w:rsidRPr="00B079FC">
        <w:rPr>
          <w:sz w:val="20"/>
        </w:rPr>
        <w:t>se</w:t>
      </w:r>
      <w:r w:rsidRPr="00B079FC">
        <w:rPr>
          <w:spacing w:val="1"/>
          <w:sz w:val="20"/>
        </w:rPr>
        <w:t xml:space="preserve"> </w:t>
      </w:r>
      <w:r w:rsidRPr="00B079FC">
        <w:rPr>
          <w:sz w:val="20"/>
        </w:rPr>
        <w:t>deberá</w:t>
      </w:r>
      <w:r w:rsidRPr="00B079FC">
        <w:rPr>
          <w:spacing w:val="1"/>
          <w:sz w:val="20"/>
        </w:rPr>
        <w:t xml:space="preserve"> </w:t>
      </w:r>
      <w:r w:rsidRPr="00B079FC">
        <w:rPr>
          <w:sz w:val="20"/>
        </w:rPr>
        <w:t>hacer</w:t>
      </w:r>
      <w:r w:rsidRPr="00B079FC">
        <w:rPr>
          <w:spacing w:val="1"/>
          <w:sz w:val="20"/>
        </w:rPr>
        <w:t xml:space="preserve"> </w:t>
      </w:r>
      <w:r w:rsidRPr="00B079FC">
        <w:rPr>
          <w:sz w:val="20"/>
        </w:rPr>
        <w:t>teniendo</w:t>
      </w:r>
      <w:r w:rsidRPr="00B079FC">
        <w:rPr>
          <w:spacing w:val="1"/>
          <w:sz w:val="20"/>
        </w:rPr>
        <w:t xml:space="preserve"> </w:t>
      </w:r>
      <w:r w:rsidRPr="00B079FC">
        <w:rPr>
          <w:sz w:val="20"/>
        </w:rPr>
        <w:t>en</w:t>
      </w:r>
      <w:r w:rsidRPr="00B079FC">
        <w:rPr>
          <w:spacing w:val="1"/>
          <w:sz w:val="20"/>
        </w:rPr>
        <w:t xml:space="preserve"> </w:t>
      </w:r>
      <w:r w:rsidRPr="00B079FC">
        <w:rPr>
          <w:sz w:val="20"/>
        </w:rPr>
        <w:t>cuenta</w:t>
      </w:r>
      <w:r w:rsidRPr="00B079FC">
        <w:rPr>
          <w:spacing w:val="1"/>
          <w:sz w:val="20"/>
        </w:rPr>
        <w:t xml:space="preserve"> </w:t>
      </w:r>
      <w:r w:rsidRPr="00B079FC">
        <w:rPr>
          <w:sz w:val="20"/>
        </w:rPr>
        <w:t>las</w:t>
      </w:r>
      <w:r w:rsidRPr="00B079FC">
        <w:rPr>
          <w:spacing w:val="1"/>
          <w:sz w:val="20"/>
        </w:rPr>
        <w:t xml:space="preserve"> </w:t>
      </w:r>
      <w:r w:rsidRPr="00B079FC">
        <w:rPr>
          <w:sz w:val="20"/>
        </w:rPr>
        <w:t>participaciones que en virtud del sistema general de participaciones corresponden a las</w:t>
      </w:r>
      <w:r w:rsidRPr="00B079FC">
        <w:rPr>
          <w:spacing w:val="1"/>
          <w:sz w:val="20"/>
        </w:rPr>
        <w:t xml:space="preserve"> </w:t>
      </w:r>
      <w:r w:rsidRPr="00B079FC">
        <w:rPr>
          <w:sz w:val="20"/>
        </w:rPr>
        <w:t>entidades territoriales</w:t>
      </w:r>
      <w:r w:rsidRPr="00B079FC">
        <w:rPr>
          <w:sz w:val="20"/>
        </w:rPr>
        <w:t xml:space="preserve"> y los ingresos propios que la ley asigne a las entidades territoriales</w:t>
      </w:r>
      <w:r w:rsidRPr="00B079FC">
        <w:rPr>
          <w:spacing w:val="1"/>
          <w:sz w:val="20"/>
        </w:rPr>
        <w:t xml:space="preserve"> </w:t>
      </w:r>
      <w:r w:rsidRPr="00B079FC">
        <w:rPr>
          <w:sz w:val="20"/>
        </w:rPr>
        <w:t>para cumplir las obligaciones originadas en las competencias que asumen en uso de su</w:t>
      </w:r>
      <w:r w:rsidRPr="00B079FC">
        <w:rPr>
          <w:spacing w:val="1"/>
          <w:sz w:val="20"/>
        </w:rPr>
        <w:t xml:space="preserve"> </w:t>
      </w:r>
      <w:r w:rsidRPr="00B079FC">
        <w:rPr>
          <w:sz w:val="20"/>
        </w:rPr>
        <w:t>autonomía.</w:t>
      </w:r>
    </w:p>
    <w:p w:rsidR="00BC3551" w:rsidRDefault="00BC3551">
      <w:pPr>
        <w:pStyle w:val="Textoindependiente"/>
        <w:spacing w:before="10"/>
        <w:rPr>
          <w:sz w:val="19"/>
        </w:rPr>
      </w:pPr>
    </w:p>
    <w:p w:rsidR="00BC3551" w:rsidRDefault="00734D68">
      <w:pPr>
        <w:pStyle w:val="Prrafodelista"/>
        <w:numPr>
          <w:ilvl w:val="0"/>
          <w:numId w:val="1"/>
        </w:numPr>
        <w:tabs>
          <w:tab w:val="left" w:pos="806"/>
        </w:tabs>
        <w:spacing w:before="93"/>
        <w:ind w:right="1159"/>
        <w:jc w:val="both"/>
        <w:rPr>
          <w:sz w:val="20"/>
        </w:rPr>
      </w:pPr>
      <w:r>
        <w:rPr>
          <w:sz w:val="20"/>
        </w:rPr>
        <w:t>Definir los mecanismos de gradualidad, diferenciación territorial y aco</w:t>
      </w:r>
      <w:r>
        <w:rPr>
          <w:sz w:val="20"/>
        </w:rPr>
        <w:t>mpañamiento técnico</w:t>
      </w:r>
      <w:r>
        <w:rPr>
          <w:spacing w:val="1"/>
          <w:sz w:val="20"/>
        </w:rPr>
        <w:t xml:space="preserve"> </w:t>
      </w:r>
      <w:r>
        <w:rPr>
          <w:sz w:val="20"/>
        </w:rPr>
        <w:t>que</w:t>
      </w:r>
      <w:r>
        <w:rPr>
          <w:spacing w:val="1"/>
          <w:sz w:val="20"/>
        </w:rPr>
        <w:t xml:space="preserve"> </w:t>
      </w:r>
      <w:r>
        <w:rPr>
          <w:sz w:val="20"/>
        </w:rPr>
        <w:t>operarán</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régimen</w:t>
      </w:r>
      <w:r>
        <w:rPr>
          <w:spacing w:val="1"/>
          <w:sz w:val="20"/>
        </w:rPr>
        <w:t xml:space="preserve"> </w:t>
      </w:r>
      <w:r>
        <w:rPr>
          <w:sz w:val="20"/>
        </w:rPr>
        <w:t>de</w:t>
      </w:r>
      <w:r>
        <w:rPr>
          <w:spacing w:val="1"/>
          <w:sz w:val="20"/>
        </w:rPr>
        <w:t xml:space="preserve"> </w:t>
      </w:r>
      <w:r>
        <w:rPr>
          <w:sz w:val="20"/>
        </w:rPr>
        <w:t>transición.</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podrá</w:t>
      </w:r>
      <w:r>
        <w:rPr>
          <w:spacing w:val="1"/>
          <w:sz w:val="20"/>
        </w:rPr>
        <w:t xml:space="preserve"> </w:t>
      </w:r>
      <w:r>
        <w:rPr>
          <w:sz w:val="20"/>
        </w:rPr>
        <w:t>aprobar</w:t>
      </w:r>
      <w:r>
        <w:rPr>
          <w:spacing w:val="1"/>
          <w:sz w:val="20"/>
        </w:rPr>
        <w:t xml:space="preserve"> </w:t>
      </w:r>
      <w:r>
        <w:rPr>
          <w:sz w:val="20"/>
        </w:rPr>
        <w:t>un</w:t>
      </w:r>
      <w:r>
        <w:rPr>
          <w:spacing w:val="1"/>
          <w:sz w:val="20"/>
        </w:rPr>
        <w:t xml:space="preserve"> </w:t>
      </w:r>
      <w:r>
        <w:rPr>
          <w:sz w:val="20"/>
        </w:rPr>
        <w:t>mecanismo</w:t>
      </w:r>
      <w:r>
        <w:rPr>
          <w:spacing w:val="1"/>
          <w:sz w:val="20"/>
        </w:rPr>
        <w:t xml:space="preserve"> </w:t>
      </w:r>
      <w:r>
        <w:rPr>
          <w:sz w:val="20"/>
        </w:rPr>
        <w:t>de</w:t>
      </w:r>
      <w:r>
        <w:rPr>
          <w:spacing w:val="1"/>
          <w:sz w:val="20"/>
        </w:rPr>
        <w:t xml:space="preserve"> </w:t>
      </w:r>
      <w:r>
        <w:rPr>
          <w:sz w:val="20"/>
        </w:rPr>
        <w:lastRenderedPageBreak/>
        <w:t>calificación de capacidad institucional y fiscal de las entidades territoriales, de modo</w:t>
      </w:r>
      <w:r>
        <w:rPr>
          <w:spacing w:val="55"/>
          <w:sz w:val="20"/>
        </w:rPr>
        <w:t xml:space="preserve"> </w:t>
      </w:r>
      <w:r>
        <w:rPr>
          <w:sz w:val="20"/>
        </w:rPr>
        <w:t>que</w:t>
      </w:r>
      <w:r>
        <w:rPr>
          <w:spacing w:val="1"/>
          <w:sz w:val="20"/>
        </w:rPr>
        <w:t xml:space="preserve"> </w:t>
      </w:r>
      <w:r>
        <w:rPr>
          <w:sz w:val="20"/>
        </w:rPr>
        <w:t>las más calificadas puedan asumir nuevas responsabilidades, mientras que las</w:t>
      </w:r>
      <w:r>
        <w:rPr>
          <w:spacing w:val="1"/>
          <w:sz w:val="20"/>
        </w:rPr>
        <w:t xml:space="preserve"> </w:t>
      </w:r>
      <w:r>
        <w:rPr>
          <w:sz w:val="20"/>
        </w:rPr>
        <w:t>menos</w:t>
      </w:r>
      <w:r>
        <w:rPr>
          <w:spacing w:val="1"/>
          <w:sz w:val="20"/>
        </w:rPr>
        <w:t xml:space="preserve"> </w:t>
      </w:r>
      <w:r>
        <w:rPr>
          <w:sz w:val="20"/>
        </w:rPr>
        <w:t>calificadas</w:t>
      </w:r>
      <w:r>
        <w:rPr>
          <w:spacing w:val="1"/>
          <w:sz w:val="20"/>
        </w:rPr>
        <w:t xml:space="preserve"> </w:t>
      </w:r>
      <w:r>
        <w:rPr>
          <w:sz w:val="20"/>
        </w:rPr>
        <w:t>tengan</w:t>
      </w:r>
      <w:r>
        <w:rPr>
          <w:spacing w:val="1"/>
          <w:sz w:val="20"/>
        </w:rPr>
        <w:t xml:space="preserve"> </w:t>
      </w:r>
      <w:r>
        <w:rPr>
          <w:sz w:val="20"/>
        </w:rPr>
        <w:t>un</w:t>
      </w:r>
      <w:r>
        <w:rPr>
          <w:spacing w:val="1"/>
          <w:sz w:val="20"/>
        </w:rPr>
        <w:t xml:space="preserve"> </w:t>
      </w:r>
      <w:r>
        <w:rPr>
          <w:sz w:val="20"/>
        </w:rPr>
        <w:t>mayor</w:t>
      </w:r>
      <w:r>
        <w:rPr>
          <w:spacing w:val="1"/>
          <w:sz w:val="20"/>
        </w:rPr>
        <w:t xml:space="preserve"> </w:t>
      </w:r>
      <w:r>
        <w:rPr>
          <w:sz w:val="20"/>
        </w:rPr>
        <w:t>tiempo</w:t>
      </w:r>
      <w:r>
        <w:rPr>
          <w:spacing w:val="1"/>
          <w:sz w:val="20"/>
        </w:rPr>
        <w:t xml:space="preserve"> </w:t>
      </w:r>
      <w:r>
        <w:rPr>
          <w:sz w:val="20"/>
        </w:rPr>
        <w:t>de</w:t>
      </w:r>
      <w:r>
        <w:rPr>
          <w:spacing w:val="1"/>
          <w:sz w:val="20"/>
        </w:rPr>
        <w:t xml:space="preserve"> </w:t>
      </w:r>
      <w:r>
        <w:rPr>
          <w:sz w:val="20"/>
        </w:rPr>
        <w:t>adaptación,</w:t>
      </w:r>
      <w:r>
        <w:rPr>
          <w:spacing w:val="1"/>
          <w:sz w:val="20"/>
        </w:rPr>
        <w:t xml:space="preserve"> </w:t>
      </w:r>
      <w:r>
        <w:rPr>
          <w:sz w:val="20"/>
        </w:rPr>
        <w:t>desarrollo</w:t>
      </w:r>
      <w:r>
        <w:rPr>
          <w:spacing w:val="1"/>
          <w:sz w:val="20"/>
        </w:rPr>
        <w:t xml:space="preserve"> </w:t>
      </w:r>
      <w:r>
        <w:rPr>
          <w:sz w:val="20"/>
        </w:rPr>
        <w:t>institucional</w:t>
      </w:r>
      <w:r>
        <w:rPr>
          <w:spacing w:val="1"/>
          <w:sz w:val="20"/>
        </w:rPr>
        <w:t xml:space="preserve"> </w:t>
      </w:r>
      <w:r>
        <w:rPr>
          <w:sz w:val="20"/>
        </w:rPr>
        <w:t>y</w:t>
      </w:r>
      <w:r>
        <w:rPr>
          <w:spacing w:val="1"/>
          <w:sz w:val="20"/>
        </w:rPr>
        <w:t xml:space="preserve"> </w:t>
      </w:r>
      <w:r>
        <w:rPr>
          <w:sz w:val="20"/>
        </w:rPr>
        <w:t>acompañamiento por parte del gobierno nacional. En todo caso, este acompañamiento no</w:t>
      </w:r>
      <w:r>
        <w:rPr>
          <w:spacing w:val="1"/>
          <w:sz w:val="20"/>
        </w:rPr>
        <w:t xml:space="preserve"> </w:t>
      </w:r>
      <w:r>
        <w:rPr>
          <w:sz w:val="20"/>
        </w:rPr>
        <w:t>podrá</w:t>
      </w:r>
      <w:r>
        <w:rPr>
          <w:spacing w:val="1"/>
          <w:sz w:val="20"/>
        </w:rPr>
        <w:t xml:space="preserve"> </w:t>
      </w:r>
      <w:r>
        <w:rPr>
          <w:sz w:val="20"/>
        </w:rPr>
        <w:t>menos</w:t>
      </w:r>
      <w:r>
        <w:rPr>
          <w:sz w:val="20"/>
        </w:rPr>
        <w:t>cabar</w:t>
      </w:r>
      <w:r>
        <w:rPr>
          <w:spacing w:val="1"/>
          <w:sz w:val="20"/>
        </w:rPr>
        <w:t xml:space="preserve"> </w:t>
      </w:r>
      <w:r>
        <w:rPr>
          <w:sz w:val="20"/>
        </w:rPr>
        <w:t>la</w:t>
      </w:r>
      <w:r>
        <w:rPr>
          <w:spacing w:val="1"/>
          <w:sz w:val="20"/>
        </w:rPr>
        <w:t xml:space="preserve"> </w:t>
      </w:r>
      <w:r>
        <w:rPr>
          <w:sz w:val="20"/>
        </w:rPr>
        <w:t>autonomía</w:t>
      </w:r>
      <w:r>
        <w:rPr>
          <w:spacing w:val="1"/>
          <w:sz w:val="20"/>
        </w:rPr>
        <w:t xml:space="preserve"> </w:t>
      </w:r>
      <w:r>
        <w:rPr>
          <w:sz w:val="20"/>
        </w:rPr>
        <w:t>que</w:t>
      </w:r>
      <w:r>
        <w:rPr>
          <w:spacing w:val="1"/>
          <w:sz w:val="20"/>
        </w:rPr>
        <w:t xml:space="preserve"> </w:t>
      </w:r>
      <w:r>
        <w:rPr>
          <w:sz w:val="20"/>
        </w:rPr>
        <w:t>las</w:t>
      </w:r>
      <w:r>
        <w:rPr>
          <w:spacing w:val="1"/>
          <w:sz w:val="20"/>
        </w:rPr>
        <w:t xml:space="preserve"> </w:t>
      </w:r>
      <w:r>
        <w:rPr>
          <w:sz w:val="20"/>
        </w:rPr>
        <w:t>entidades</w:t>
      </w:r>
      <w:r>
        <w:rPr>
          <w:spacing w:val="1"/>
          <w:sz w:val="20"/>
        </w:rPr>
        <w:t xml:space="preserve"> </w:t>
      </w:r>
      <w:r>
        <w:rPr>
          <w:sz w:val="20"/>
        </w:rPr>
        <w:t>territoriales deben gozar desde la</w:t>
      </w:r>
      <w:r>
        <w:rPr>
          <w:spacing w:val="1"/>
          <w:sz w:val="20"/>
        </w:rPr>
        <w:t xml:space="preserve"> </w:t>
      </w:r>
      <w:r>
        <w:rPr>
          <w:sz w:val="20"/>
        </w:rPr>
        <w:t>entrada en vigencia de este acto legislativo y propenderá por el desarrollo de competencias</w:t>
      </w:r>
      <w:r>
        <w:rPr>
          <w:spacing w:val="-53"/>
          <w:sz w:val="20"/>
        </w:rPr>
        <w:t xml:space="preserve"> </w:t>
      </w:r>
      <w:r>
        <w:rPr>
          <w:sz w:val="20"/>
        </w:rPr>
        <w:t>y</w:t>
      </w:r>
      <w:r>
        <w:rPr>
          <w:spacing w:val="-2"/>
          <w:sz w:val="20"/>
        </w:rPr>
        <w:t xml:space="preserve"> </w:t>
      </w:r>
      <w:r>
        <w:rPr>
          <w:sz w:val="20"/>
        </w:rPr>
        <w:t>capacidades</w:t>
      </w:r>
      <w:r>
        <w:rPr>
          <w:spacing w:val="-1"/>
          <w:sz w:val="20"/>
        </w:rPr>
        <w:t xml:space="preserve"> </w:t>
      </w:r>
      <w:r>
        <w:rPr>
          <w:sz w:val="20"/>
        </w:rPr>
        <w:t>en</w:t>
      </w:r>
      <w:r>
        <w:rPr>
          <w:spacing w:val="-2"/>
          <w:sz w:val="20"/>
        </w:rPr>
        <w:t xml:space="preserve"> </w:t>
      </w:r>
      <w:r>
        <w:rPr>
          <w:sz w:val="20"/>
        </w:rPr>
        <w:t>las</w:t>
      </w:r>
      <w:r>
        <w:rPr>
          <w:spacing w:val="-1"/>
          <w:sz w:val="20"/>
        </w:rPr>
        <w:t xml:space="preserve"> </w:t>
      </w:r>
      <w:r>
        <w:rPr>
          <w:sz w:val="20"/>
        </w:rPr>
        <w:t>entidades</w:t>
      </w:r>
      <w:r>
        <w:rPr>
          <w:spacing w:val="-2"/>
          <w:sz w:val="20"/>
        </w:rPr>
        <w:t xml:space="preserve"> </w:t>
      </w:r>
      <w:r>
        <w:rPr>
          <w:sz w:val="20"/>
        </w:rPr>
        <w:t>territoriales.</w:t>
      </w:r>
    </w:p>
    <w:p w:rsidR="00BC3551" w:rsidRDefault="00BC3551">
      <w:pPr>
        <w:pStyle w:val="Textoindependiente"/>
        <w:rPr>
          <w:sz w:val="20"/>
        </w:rPr>
      </w:pPr>
    </w:p>
    <w:p w:rsidR="00BC3551" w:rsidRDefault="00734D68">
      <w:pPr>
        <w:pStyle w:val="Prrafodelista"/>
        <w:numPr>
          <w:ilvl w:val="0"/>
          <w:numId w:val="1"/>
        </w:numPr>
        <w:tabs>
          <w:tab w:val="left" w:pos="806"/>
        </w:tabs>
        <w:ind w:right="1159"/>
        <w:jc w:val="both"/>
        <w:rPr>
          <w:sz w:val="20"/>
        </w:rPr>
      </w:pPr>
      <w:r>
        <w:rPr>
          <w:sz w:val="20"/>
        </w:rPr>
        <w:t>Establecer el modelo de Gobierno abierto de l</w:t>
      </w:r>
      <w:r>
        <w:rPr>
          <w:sz w:val="20"/>
        </w:rPr>
        <w:t>as entidades territoriales para asegurar la</w:t>
      </w:r>
      <w:r>
        <w:rPr>
          <w:spacing w:val="1"/>
          <w:sz w:val="20"/>
        </w:rPr>
        <w:t xml:space="preserve"> </w:t>
      </w:r>
      <w:r>
        <w:rPr>
          <w:sz w:val="20"/>
        </w:rPr>
        <w:t>transparencia</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manejo</w:t>
      </w:r>
      <w:r>
        <w:rPr>
          <w:spacing w:val="1"/>
          <w:sz w:val="20"/>
        </w:rPr>
        <w:t xml:space="preserve"> </w:t>
      </w:r>
      <w:r>
        <w:rPr>
          <w:sz w:val="20"/>
        </w:rPr>
        <w:t>y</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recursos</w:t>
      </w:r>
      <w:r>
        <w:rPr>
          <w:spacing w:val="1"/>
          <w:sz w:val="20"/>
        </w:rPr>
        <w:t xml:space="preserve"> </w:t>
      </w:r>
      <w:r>
        <w:rPr>
          <w:sz w:val="20"/>
        </w:rPr>
        <w:t>del</w:t>
      </w:r>
      <w:r>
        <w:rPr>
          <w:spacing w:val="1"/>
          <w:sz w:val="20"/>
        </w:rPr>
        <w:t xml:space="preserve"> </w:t>
      </w:r>
      <w:r>
        <w:rPr>
          <w:sz w:val="20"/>
        </w:rPr>
        <w:t>Sistema</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Participaciones,</w:t>
      </w:r>
      <w:r>
        <w:rPr>
          <w:spacing w:val="1"/>
          <w:sz w:val="20"/>
        </w:rPr>
        <w:t xml:space="preserve"> </w:t>
      </w:r>
      <w:r>
        <w:rPr>
          <w:sz w:val="20"/>
        </w:rPr>
        <w:t>el</w:t>
      </w:r>
      <w:r>
        <w:rPr>
          <w:spacing w:val="1"/>
          <w:sz w:val="20"/>
        </w:rPr>
        <w:t xml:space="preserve"> </w:t>
      </w:r>
      <w:r>
        <w:rPr>
          <w:sz w:val="20"/>
        </w:rPr>
        <w:t>cual</w:t>
      </w:r>
      <w:r>
        <w:rPr>
          <w:spacing w:val="1"/>
          <w:sz w:val="20"/>
        </w:rPr>
        <w:t xml:space="preserve"> </w:t>
      </w:r>
      <w:r>
        <w:rPr>
          <w:sz w:val="20"/>
        </w:rPr>
        <w:t>deberá</w:t>
      </w:r>
      <w:r>
        <w:rPr>
          <w:spacing w:val="1"/>
          <w:sz w:val="20"/>
        </w:rPr>
        <w:t xml:space="preserve"> </w:t>
      </w:r>
      <w:r>
        <w:rPr>
          <w:sz w:val="20"/>
        </w:rPr>
        <w:t>garantizar</w:t>
      </w:r>
      <w:r>
        <w:rPr>
          <w:spacing w:val="1"/>
          <w:sz w:val="20"/>
        </w:rPr>
        <w:t xml:space="preserve"> </w:t>
      </w:r>
      <w:r>
        <w:rPr>
          <w:sz w:val="20"/>
        </w:rPr>
        <w:t>la</w:t>
      </w:r>
      <w:r>
        <w:rPr>
          <w:spacing w:val="1"/>
          <w:sz w:val="20"/>
        </w:rPr>
        <w:t xml:space="preserve"> </w:t>
      </w:r>
      <w:r>
        <w:rPr>
          <w:sz w:val="20"/>
        </w:rPr>
        <w:t>participación</w:t>
      </w:r>
      <w:r>
        <w:rPr>
          <w:spacing w:val="1"/>
          <w:sz w:val="20"/>
        </w:rPr>
        <w:t xml:space="preserve"> </w:t>
      </w:r>
      <w:r>
        <w:rPr>
          <w:sz w:val="20"/>
        </w:rPr>
        <w:t>ciudadana,</w:t>
      </w:r>
      <w:r>
        <w:rPr>
          <w:spacing w:val="1"/>
          <w:sz w:val="20"/>
        </w:rPr>
        <w:t xml:space="preserve"> </w:t>
      </w:r>
      <w:r>
        <w:rPr>
          <w:sz w:val="20"/>
        </w:rPr>
        <w:t>la</w:t>
      </w:r>
      <w:r>
        <w:rPr>
          <w:spacing w:val="1"/>
          <w:sz w:val="20"/>
        </w:rPr>
        <w:t xml:space="preserve"> </w:t>
      </w:r>
      <w:r>
        <w:rPr>
          <w:sz w:val="20"/>
        </w:rPr>
        <w:t>innovación</w:t>
      </w:r>
      <w:r>
        <w:rPr>
          <w:spacing w:val="1"/>
          <w:sz w:val="20"/>
        </w:rPr>
        <w:t xml:space="preserve"> </w:t>
      </w:r>
      <w:r>
        <w:rPr>
          <w:sz w:val="20"/>
        </w:rPr>
        <w:t>tecnológica</w:t>
      </w:r>
      <w:r>
        <w:rPr>
          <w:spacing w:val="-2"/>
          <w:sz w:val="20"/>
        </w:rPr>
        <w:t xml:space="preserve"> </w:t>
      </w:r>
      <w:r>
        <w:rPr>
          <w:sz w:val="20"/>
        </w:rPr>
        <w:t>y</w:t>
      </w:r>
      <w:r>
        <w:rPr>
          <w:spacing w:val="-1"/>
          <w:sz w:val="20"/>
        </w:rPr>
        <w:t xml:space="preserve"> </w:t>
      </w:r>
      <w:r>
        <w:rPr>
          <w:sz w:val="20"/>
        </w:rPr>
        <w:t>la</w:t>
      </w:r>
      <w:r>
        <w:rPr>
          <w:spacing w:val="-1"/>
          <w:sz w:val="20"/>
        </w:rPr>
        <w:t xml:space="preserve"> </w:t>
      </w:r>
      <w:r>
        <w:rPr>
          <w:sz w:val="20"/>
        </w:rPr>
        <w:t>rendición</w:t>
      </w:r>
      <w:r>
        <w:rPr>
          <w:spacing w:val="-2"/>
          <w:sz w:val="20"/>
        </w:rPr>
        <w:t xml:space="preserve"> </w:t>
      </w:r>
      <w:r>
        <w:rPr>
          <w:sz w:val="20"/>
        </w:rPr>
        <w:t>de</w:t>
      </w:r>
      <w:r>
        <w:rPr>
          <w:spacing w:val="-1"/>
          <w:sz w:val="20"/>
        </w:rPr>
        <w:t xml:space="preserve"> </w:t>
      </w:r>
      <w:r>
        <w:rPr>
          <w:sz w:val="20"/>
        </w:rPr>
        <w:t>cuentas.</w:t>
      </w:r>
    </w:p>
    <w:p w:rsidR="00BC3551" w:rsidRDefault="00BC3551">
      <w:pPr>
        <w:pStyle w:val="Textoindependiente"/>
        <w:rPr>
          <w:sz w:val="20"/>
        </w:rPr>
      </w:pPr>
    </w:p>
    <w:p w:rsidR="00BC3551" w:rsidRDefault="00734D68">
      <w:pPr>
        <w:ind w:left="806" w:right="1162"/>
        <w:jc w:val="both"/>
        <w:rPr>
          <w:sz w:val="20"/>
        </w:rPr>
      </w:pPr>
      <w:r>
        <w:rPr>
          <w:sz w:val="20"/>
        </w:rPr>
        <w:t>Para</w:t>
      </w:r>
      <w:r>
        <w:rPr>
          <w:spacing w:val="1"/>
          <w:sz w:val="20"/>
        </w:rPr>
        <w:t xml:space="preserve"> </w:t>
      </w:r>
      <w:r>
        <w:rPr>
          <w:sz w:val="20"/>
        </w:rPr>
        <w:t>dar aplicación y cumplimiento a lo dispuesto en el numeral anterior, el Gobierno</w:t>
      </w:r>
      <w:r>
        <w:rPr>
          <w:spacing w:val="1"/>
          <w:sz w:val="20"/>
        </w:rPr>
        <w:t xml:space="preserve"> </w:t>
      </w:r>
      <w:r>
        <w:rPr>
          <w:sz w:val="20"/>
        </w:rPr>
        <w:t>Nacional regulará, entre otros aspectos, lo pertinente para definir los eventos en los cuales</w:t>
      </w:r>
      <w:r>
        <w:rPr>
          <w:spacing w:val="1"/>
          <w:sz w:val="20"/>
        </w:rPr>
        <w:t xml:space="preserve"> </w:t>
      </w:r>
      <w:r>
        <w:rPr>
          <w:sz w:val="20"/>
        </w:rPr>
        <w:t>está</w:t>
      </w:r>
      <w:r>
        <w:rPr>
          <w:spacing w:val="1"/>
          <w:sz w:val="20"/>
        </w:rPr>
        <w:t xml:space="preserve"> </w:t>
      </w:r>
      <w:r>
        <w:rPr>
          <w:sz w:val="20"/>
        </w:rPr>
        <w:t>en</w:t>
      </w:r>
      <w:r>
        <w:rPr>
          <w:spacing w:val="1"/>
          <w:sz w:val="20"/>
        </w:rPr>
        <w:t xml:space="preserve"> </w:t>
      </w:r>
      <w:r>
        <w:rPr>
          <w:sz w:val="20"/>
        </w:rPr>
        <w:t>riesgo</w:t>
      </w:r>
      <w:r>
        <w:rPr>
          <w:spacing w:val="1"/>
          <w:sz w:val="20"/>
        </w:rPr>
        <w:t xml:space="preserve"> </w:t>
      </w:r>
      <w:r>
        <w:rPr>
          <w:sz w:val="20"/>
        </w:rPr>
        <w:t>la</w:t>
      </w:r>
      <w:r>
        <w:rPr>
          <w:spacing w:val="1"/>
          <w:sz w:val="20"/>
        </w:rPr>
        <w:t xml:space="preserve"> </w:t>
      </w:r>
      <w:r>
        <w:rPr>
          <w:sz w:val="20"/>
        </w:rPr>
        <w:t>prestación</w:t>
      </w:r>
      <w:r>
        <w:rPr>
          <w:spacing w:val="1"/>
          <w:sz w:val="20"/>
        </w:rPr>
        <w:t xml:space="preserve"> </w:t>
      </w:r>
      <w:r>
        <w:rPr>
          <w:sz w:val="20"/>
        </w:rPr>
        <w:t>adecuada</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a</w:t>
      </w:r>
      <w:r>
        <w:rPr>
          <w:spacing w:val="1"/>
          <w:sz w:val="20"/>
        </w:rPr>
        <w:t xml:space="preserve"> </w:t>
      </w:r>
      <w:r>
        <w:rPr>
          <w:sz w:val="20"/>
        </w:rPr>
        <w:t>cargo</w:t>
      </w:r>
      <w:r>
        <w:rPr>
          <w:spacing w:val="1"/>
          <w:sz w:val="20"/>
        </w:rPr>
        <w:t xml:space="preserve"> </w:t>
      </w:r>
      <w:r>
        <w:rPr>
          <w:sz w:val="20"/>
        </w:rPr>
        <w:t>de</w:t>
      </w:r>
      <w:r>
        <w:rPr>
          <w:spacing w:val="1"/>
          <w:sz w:val="20"/>
        </w:rPr>
        <w:t xml:space="preserve"> </w:t>
      </w:r>
      <w:r>
        <w:rPr>
          <w:sz w:val="20"/>
        </w:rPr>
        <w:t>las</w:t>
      </w:r>
      <w:r>
        <w:rPr>
          <w:spacing w:val="55"/>
          <w:sz w:val="20"/>
        </w:rPr>
        <w:t xml:space="preserve"> </w:t>
      </w:r>
      <w:r>
        <w:rPr>
          <w:sz w:val="20"/>
        </w:rPr>
        <w:t>entidades</w:t>
      </w:r>
      <w:r>
        <w:rPr>
          <w:spacing w:val="1"/>
          <w:sz w:val="20"/>
        </w:rPr>
        <w:t xml:space="preserve"> </w:t>
      </w:r>
      <w:r>
        <w:rPr>
          <w:sz w:val="20"/>
        </w:rPr>
        <w:t>t</w:t>
      </w:r>
      <w:r>
        <w:rPr>
          <w:sz w:val="20"/>
        </w:rPr>
        <w:t>erritoriales, las medidas que puede adoptar para evitar tal situación y la determinación</w:t>
      </w:r>
      <w:r>
        <w:rPr>
          <w:spacing w:val="1"/>
          <w:sz w:val="20"/>
        </w:rPr>
        <w:t xml:space="preserve"> </w:t>
      </w:r>
      <w:r>
        <w:rPr>
          <w:sz w:val="20"/>
        </w:rPr>
        <w:t>efectiva</w:t>
      </w:r>
      <w:r>
        <w:rPr>
          <w:spacing w:val="-2"/>
          <w:sz w:val="20"/>
        </w:rPr>
        <w:t xml:space="preserve"> </w:t>
      </w:r>
      <w:r>
        <w:rPr>
          <w:sz w:val="20"/>
        </w:rPr>
        <w:t>de</w:t>
      </w:r>
      <w:r>
        <w:rPr>
          <w:spacing w:val="-2"/>
          <w:sz w:val="20"/>
        </w:rPr>
        <w:t xml:space="preserve"> </w:t>
      </w:r>
      <w:r>
        <w:rPr>
          <w:sz w:val="20"/>
        </w:rPr>
        <w:t>los</w:t>
      </w:r>
      <w:r>
        <w:rPr>
          <w:spacing w:val="-2"/>
          <w:sz w:val="20"/>
        </w:rPr>
        <w:t xml:space="preserve"> </w:t>
      </w:r>
      <w:r>
        <w:rPr>
          <w:sz w:val="20"/>
        </w:rPr>
        <w:t>correctivos</w:t>
      </w:r>
      <w:r>
        <w:rPr>
          <w:spacing w:val="-1"/>
          <w:sz w:val="20"/>
        </w:rPr>
        <w:t xml:space="preserve"> </w:t>
      </w:r>
      <w:r>
        <w:rPr>
          <w:sz w:val="20"/>
        </w:rPr>
        <w:t>necesarios</w:t>
      </w:r>
      <w:r>
        <w:rPr>
          <w:spacing w:val="-2"/>
          <w:sz w:val="20"/>
        </w:rPr>
        <w:t xml:space="preserve"> </w:t>
      </w:r>
      <w:r>
        <w:rPr>
          <w:sz w:val="20"/>
        </w:rPr>
        <w:t>a</w:t>
      </w:r>
      <w:r>
        <w:rPr>
          <w:spacing w:val="-2"/>
          <w:sz w:val="20"/>
        </w:rPr>
        <w:t xml:space="preserve"> </w:t>
      </w:r>
      <w:r>
        <w:rPr>
          <w:sz w:val="20"/>
        </w:rPr>
        <w:t>que</w:t>
      </w:r>
      <w:r>
        <w:rPr>
          <w:spacing w:val="-2"/>
          <w:sz w:val="20"/>
        </w:rPr>
        <w:t xml:space="preserve"> </w:t>
      </w:r>
      <w:r>
        <w:rPr>
          <w:sz w:val="20"/>
        </w:rPr>
        <w:t>haya</w:t>
      </w:r>
      <w:r>
        <w:rPr>
          <w:spacing w:val="-1"/>
          <w:sz w:val="20"/>
        </w:rPr>
        <w:t xml:space="preserve"> </w:t>
      </w:r>
      <w:r>
        <w:rPr>
          <w:sz w:val="20"/>
        </w:rPr>
        <w:t>lugar.</w:t>
      </w:r>
    </w:p>
    <w:p w:rsidR="00BC3551" w:rsidRDefault="00BC3551">
      <w:pPr>
        <w:pStyle w:val="Textoindependiente"/>
        <w:rPr>
          <w:sz w:val="20"/>
        </w:rPr>
      </w:pPr>
    </w:p>
    <w:p w:rsidR="00BC3551" w:rsidRDefault="00734D68">
      <w:pPr>
        <w:pStyle w:val="Prrafodelista"/>
        <w:numPr>
          <w:ilvl w:val="0"/>
          <w:numId w:val="1"/>
        </w:numPr>
        <w:tabs>
          <w:tab w:val="left" w:pos="671"/>
        </w:tabs>
        <w:ind w:left="671" w:right="1165"/>
        <w:jc w:val="both"/>
        <w:rPr>
          <w:sz w:val="20"/>
        </w:rPr>
      </w:pPr>
      <w:r>
        <w:rPr>
          <w:sz w:val="20"/>
        </w:rPr>
        <w:t>Definir los mecanismos idóneos de control del gasto financiado con recursos del sistema</w:t>
      </w:r>
      <w:r>
        <w:rPr>
          <w:spacing w:val="1"/>
          <w:sz w:val="20"/>
        </w:rPr>
        <w:t xml:space="preserve"> </w:t>
      </w:r>
      <w:r>
        <w:rPr>
          <w:sz w:val="20"/>
        </w:rPr>
        <w:t>general de participaciones, los cuales no podrán ser del mismo nivel de los departamentos,</w:t>
      </w:r>
      <w:r>
        <w:rPr>
          <w:spacing w:val="1"/>
          <w:sz w:val="20"/>
        </w:rPr>
        <w:t xml:space="preserve"> </w:t>
      </w:r>
      <w:r>
        <w:rPr>
          <w:sz w:val="20"/>
        </w:rPr>
        <w:t>distritos y municipios. La ley definirá la naturaleza de estos mecanismos de control. De igual</w:t>
      </w:r>
      <w:r>
        <w:rPr>
          <w:spacing w:val="1"/>
          <w:sz w:val="20"/>
        </w:rPr>
        <w:t xml:space="preserve"> </w:t>
      </w:r>
      <w:r>
        <w:rPr>
          <w:sz w:val="20"/>
        </w:rPr>
        <w:t>manera,</w:t>
      </w:r>
      <w:r>
        <w:rPr>
          <w:spacing w:val="-2"/>
          <w:sz w:val="20"/>
        </w:rPr>
        <w:t xml:space="preserve"> </w:t>
      </w:r>
      <w:r>
        <w:rPr>
          <w:sz w:val="20"/>
        </w:rPr>
        <w:t>definirá</w:t>
      </w:r>
      <w:r>
        <w:rPr>
          <w:spacing w:val="-2"/>
          <w:sz w:val="20"/>
        </w:rPr>
        <w:t xml:space="preserve"> </w:t>
      </w:r>
      <w:r>
        <w:rPr>
          <w:sz w:val="20"/>
        </w:rPr>
        <w:t>el</w:t>
      </w:r>
      <w:r>
        <w:rPr>
          <w:spacing w:val="-1"/>
          <w:sz w:val="20"/>
        </w:rPr>
        <w:t xml:space="preserve"> </w:t>
      </w:r>
      <w:r>
        <w:rPr>
          <w:sz w:val="20"/>
        </w:rPr>
        <w:t>régimen</w:t>
      </w:r>
      <w:r>
        <w:rPr>
          <w:spacing w:val="-2"/>
          <w:sz w:val="20"/>
        </w:rPr>
        <w:t xml:space="preserve"> </w:t>
      </w:r>
      <w:r>
        <w:rPr>
          <w:sz w:val="20"/>
        </w:rPr>
        <w:t>sancionatorio</w:t>
      </w:r>
      <w:r>
        <w:rPr>
          <w:spacing w:val="-1"/>
          <w:sz w:val="20"/>
        </w:rPr>
        <w:t xml:space="preserve"> </w:t>
      </w:r>
      <w:r>
        <w:rPr>
          <w:sz w:val="20"/>
        </w:rPr>
        <w:t>adecuado.</w:t>
      </w:r>
    </w:p>
    <w:p w:rsidR="00B079FC" w:rsidRPr="00076620" w:rsidRDefault="00B079FC" w:rsidP="00B079FC">
      <w:pPr>
        <w:pStyle w:val="Prrafodelista"/>
        <w:tabs>
          <w:tab w:val="left" w:pos="671"/>
        </w:tabs>
        <w:ind w:left="671" w:right="1165" w:firstLine="0"/>
        <w:jc w:val="right"/>
        <w:rPr>
          <w:b/>
          <w:sz w:val="20"/>
        </w:rPr>
      </w:pPr>
    </w:p>
    <w:p w:rsidR="00B079FC" w:rsidRPr="00076620" w:rsidRDefault="00B079FC">
      <w:pPr>
        <w:pStyle w:val="Prrafodelista"/>
        <w:numPr>
          <w:ilvl w:val="0"/>
          <w:numId w:val="1"/>
        </w:numPr>
        <w:tabs>
          <w:tab w:val="left" w:pos="671"/>
        </w:tabs>
        <w:ind w:left="671" w:right="1165"/>
        <w:jc w:val="both"/>
        <w:rPr>
          <w:b/>
          <w:sz w:val="20"/>
        </w:rPr>
      </w:pPr>
      <w:r w:rsidRPr="00076620">
        <w:rPr>
          <w:b/>
          <w:sz w:val="20"/>
        </w:rPr>
        <w:t>Fijar un plazo máximo de dos años al congreso de la republica para dar tramite a proyecto de ley ordinario, con el fin de garantizar la transparencia y la responsabilidad de las entidades en la destinación de los recursos transferidos por medio del SGP</w:t>
      </w:r>
    </w:p>
    <w:p w:rsidR="00BC3551" w:rsidRDefault="00BC3551">
      <w:pPr>
        <w:pStyle w:val="Textoindependiente"/>
        <w:rPr>
          <w:sz w:val="20"/>
        </w:rPr>
      </w:pPr>
    </w:p>
    <w:p w:rsidR="00BC3551" w:rsidRDefault="00734D68">
      <w:pPr>
        <w:ind w:left="101" w:right="1159"/>
        <w:jc w:val="both"/>
        <w:rPr>
          <w:sz w:val="20"/>
        </w:rPr>
      </w:pPr>
      <w:r>
        <w:rPr>
          <w:sz w:val="20"/>
        </w:rPr>
        <w:t>El Gobierno Nacio</w:t>
      </w:r>
      <w:r>
        <w:rPr>
          <w:sz w:val="20"/>
        </w:rPr>
        <w:t>nal definirá una estrategia de monitoreo, seguimiento y control integral al gasto</w:t>
      </w:r>
      <w:r>
        <w:rPr>
          <w:spacing w:val="1"/>
          <w:sz w:val="20"/>
        </w:rPr>
        <w:t xml:space="preserve"> </w:t>
      </w:r>
      <w:r>
        <w:rPr>
          <w:sz w:val="20"/>
        </w:rPr>
        <w:t>ejecutado por las entidades territoriales con recursos del Sistema General de Participaciones, para</w:t>
      </w:r>
      <w:r>
        <w:rPr>
          <w:spacing w:val="1"/>
          <w:sz w:val="20"/>
        </w:rPr>
        <w:t xml:space="preserve"> </w:t>
      </w:r>
      <w:r>
        <w:rPr>
          <w:sz w:val="20"/>
        </w:rPr>
        <w:t>asegurar el cumplimiento de las metas de cobertura y calidad. Esta estrate</w:t>
      </w:r>
      <w:r>
        <w:rPr>
          <w:sz w:val="20"/>
        </w:rPr>
        <w:t>gia deberá fortalecer los</w:t>
      </w:r>
      <w:r>
        <w:rPr>
          <w:spacing w:val="1"/>
          <w:sz w:val="20"/>
        </w:rPr>
        <w:t xml:space="preserve"> </w:t>
      </w:r>
      <w:r>
        <w:rPr>
          <w:sz w:val="20"/>
        </w:rPr>
        <w:t>espacios para la participación ciudadana en el control social y en los procesos de rendición de</w:t>
      </w:r>
      <w:r>
        <w:rPr>
          <w:spacing w:val="1"/>
          <w:sz w:val="20"/>
        </w:rPr>
        <w:t xml:space="preserve"> </w:t>
      </w:r>
      <w:r>
        <w:rPr>
          <w:sz w:val="20"/>
        </w:rPr>
        <w:t>cuentas.</w:t>
      </w:r>
    </w:p>
    <w:p w:rsidR="00BC3551" w:rsidRDefault="00BC3551">
      <w:pPr>
        <w:pStyle w:val="Textoindependiente"/>
        <w:rPr>
          <w:sz w:val="20"/>
        </w:rPr>
      </w:pPr>
    </w:p>
    <w:p w:rsidR="00076620" w:rsidRDefault="00076620">
      <w:pPr>
        <w:pStyle w:val="Textoindependiente"/>
        <w:rPr>
          <w:sz w:val="20"/>
        </w:rPr>
      </w:pPr>
    </w:p>
    <w:p w:rsidR="00076620" w:rsidRDefault="00076620">
      <w:pPr>
        <w:pStyle w:val="Textoindependiente"/>
        <w:rPr>
          <w:sz w:val="20"/>
        </w:rPr>
      </w:pPr>
    </w:p>
    <w:p w:rsidR="00076620" w:rsidRDefault="00076620">
      <w:pPr>
        <w:pStyle w:val="Textoindependiente"/>
        <w:rPr>
          <w:sz w:val="20"/>
        </w:rPr>
      </w:pPr>
    </w:p>
    <w:p w:rsidR="00076620" w:rsidRDefault="00076620">
      <w:pPr>
        <w:pStyle w:val="Textoindependiente"/>
        <w:rPr>
          <w:sz w:val="20"/>
        </w:rPr>
      </w:pPr>
    </w:p>
    <w:p w:rsidR="00076620" w:rsidRDefault="00076620">
      <w:pPr>
        <w:pStyle w:val="Textoindependiente"/>
        <w:rPr>
          <w:sz w:val="20"/>
        </w:rPr>
      </w:pPr>
    </w:p>
    <w:p w:rsidR="00076620" w:rsidRDefault="00076620">
      <w:pPr>
        <w:pStyle w:val="Textoindependiente"/>
        <w:rPr>
          <w:sz w:val="20"/>
        </w:rPr>
      </w:pPr>
      <w:r>
        <w:rPr>
          <w:sz w:val="20"/>
        </w:rPr>
        <w:t>Cordialmente,</w:t>
      </w:r>
    </w:p>
    <w:p w:rsidR="00076620" w:rsidRDefault="00076620">
      <w:pPr>
        <w:pStyle w:val="Textoindependiente"/>
        <w:rPr>
          <w:sz w:val="20"/>
        </w:rPr>
      </w:pPr>
    </w:p>
    <w:p w:rsidR="00076620" w:rsidRDefault="00076620">
      <w:pPr>
        <w:pStyle w:val="Textoindependiente"/>
        <w:rPr>
          <w:sz w:val="20"/>
        </w:rPr>
      </w:pPr>
      <w:r>
        <w:rPr>
          <w:sz w:val="20"/>
        </w:rPr>
        <w:t>Gabriela Alarcón</w:t>
      </w:r>
    </w:p>
    <w:p w:rsidR="00076620" w:rsidRDefault="00076620">
      <w:pPr>
        <w:pStyle w:val="Textoindependiente"/>
        <w:rPr>
          <w:sz w:val="20"/>
        </w:rPr>
      </w:pPr>
      <w:r>
        <w:rPr>
          <w:sz w:val="20"/>
        </w:rPr>
        <w:t>Juan Sebastián Arias</w:t>
      </w:r>
    </w:p>
    <w:p w:rsidR="00076620" w:rsidRDefault="00076620">
      <w:pPr>
        <w:pStyle w:val="Textoindependiente"/>
        <w:rPr>
          <w:sz w:val="20"/>
        </w:rPr>
      </w:pPr>
      <w:r>
        <w:rPr>
          <w:sz w:val="20"/>
        </w:rPr>
        <w:t>Simón Cortés</w:t>
      </w:r>
    </w:p>
    <w:p w:rsidR="00076620" w:rsidRDefault="00076620">
      <w:pPr>
        <w:pStyle w:val="Textoindependiente"/>
        <w:rPr>
          <w:sz w:val="20"/>
        </w:rPr>
      </w:pPr>
      <w:r>
        <w:rPr>
          <w:sz w:val="20"/>
        </w:rPr>
        <w:t>Alejandro Escobar</w:t>
      </w:r>
    </w:p>
    <w:p w:rsidR="00076620" w:rsidRDefault="00076620">
      <w:pPr>
        <w:pStyle w:val="Textoindependiente"/>
        <w:rPr>
          <w:sz w:val="20"/>
        </w:rPr>
      </w:pPr>
      <w:r>
        <w:rPr>
          <w:sz w:val="20"/>
        </w:rPr>
        <w:t>Víctor Herrera</w:t>
      </w:r>
    </w:p>
    <w:p w:rsidR="00076620" w:rsidRDefault="00076620">
      <w:pPr>
        <w:pStyle w:val="Textoindependiente"/>
        <w:rPr>
          <w:sz w:val="20"/>
        </w:rPr>
      </w:pPr>
      <w:r>
        <w:rPr>
          <w:sz w:val="20"/>
        </w:rPr>
        <w:t>Laura Machuca</w:t>
      </w:r>
    </w:p>
    <w:p w:rsidR="00076620" w:rsidRDefault="00076620">
      <w:pPr>
        <w:pStyle w:val="Textoindependiente"/>
        <w:rPr>
          <w:sz w:val="20"/>
        </w:rPr>
      </w:pPr>
      <w:r>
        <w:rPr>
          <w:sz w:val="20"/>
        </w:rPr>
        <w:t>Ángela Millán</w:t>
      </w:r>
    </w:p>
    <w:p w:rsidR="00076620" w:rsidRDefault="00076620">
      <w:pPr>
        <w:pStyle w:val="Textoindependiente"/>
        <w:rPr>
          <w:sz w:val="20"/>
        </w:rPr>
      </w:pPr>
      <w:r>
        <w:rPr>
          <w:sz w:val="20"/>
        </w:rPr>
        <w:t>Alejandro Montes</w:t>
      </w:r>
    </w:p>
    <w:p w:rsidR="00076620" w:rsidRDefault="00076620">
      <w:pPr>
        <w:pStyle w:val="Textoindependiente"/>
        <w:rPr>
          <w:sz w:val="20"/>
        </w:rPr>
      </w:pPr>
      <w:r>
        <w:rPr>
          <w:sz w:val="20"/>
        </w:rPr>
        <w:t>Fabio Ordóñez</w:t>
      </w:r>
    </w:p>
    <w:p w:rsidR="00076620" w:rsidRDefault="00076620">
      <w:pPr>
        <w:pStyle w:val="Textoindependiente"/>
        <w:rPr>
          <w:sz w:val="20"/>
        </w:rPr>
      </w:pPr>
      <w:r>
        <w:rPr>
          <w:sz w:val="20"/>
        </w:rPr>
        <w:t>María Isabel Rodríguez</w:t>
      </w:r>
      <w:r w:rsidR="007911D2">
        <w:rPr>
          <w:sz w:val="20"/>
        </w:rPr>
        <w:t>.</w:t>
      </w:r>
      <w:bookmarkStart w:id="0" w:name="_GoBack"/>
      <w:bookmarkEnd w:id="0"/>
    </w:p>
    <w:p w:rsidR="00BC3551" w:rsidRDefault="00BC3551">
      <w:pPr>
        <w:ind w:left="101" w:right="7674"/>
        <w:rPr>
          <w:rFonts w:ascii="Arial" w:hAnsi="Arial"/>
          <w:b/>
          <w:sz w:val="20"/>
        </w:rPr>
      </w:pPr>
    </w:p>
    <w:sectPr w:rsidR="00BC3551">
      <w:pgSz w:w="12240" w:h="15840"/>
      <w:pgMar w:top="2280" w:right="540" w:bottom="280" w:left="1600" w:header="11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D68" w:rsidRDefault="00734D68">
      <w:r>
        <w:separator/>
      </w:r>
    </w:p>
  </w:endnote>
  <w:endnote w:type="continuationSeparator" w:id="0">
    <w:p w:rsidR="00734D68" w:rsidRDefault="0073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D68" w:rsidRDefault="00734D68">
      <w:r>
        <w:separator/>
      </w:r>
    </w:p>
  </w:footnote>
  <w:footnote w:type="continuationSeparator" w:id="0">
    <w:p w:rsidR="00734D68" w:rsidRDefault="00734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2406"/>
    <w:multiLevelType w:val="hybridMultilevel"/>
    <w:tmpl w:val="69404AAA"/>
    <w:lvl w:ilvl="0" w:tplc="B29A3EDC">
      <w:start w:val="1"/>
      <w:numFmt w:val="decimal"/>
      <w:lvlText w:val="%1."/>
      <w:lvlJc w:val="left"/>
      <w:pPr>
        <w:ind w:left="821" w:hanging="360"/>
        <w:jc w:val="left"/>
      </w:pPr>
      <w:rPr>
        <w:rFonts w:ascii="Arial" w:eastAsia="Arial" w:hAnsi="Arial" w:cs="Arial" w:hint="default"/>
        <w:b/>
        <w:bCs/>
        <w:spacing w:val="-1"/>
        <w:w w:val="100"/>
        <w:sz w:val="22"/>
        <w:szCs w:val="22"/>
        <w:lang w:val="es-ES" w:eastAsia="en-US" w:bidi="ar-SA"/>
      </w:rPr>
    </w:lvl>
    <w:lvl w:ilvl="1" w:tplc="E688B314">
      <w:numFmt w:val="bullet"/>
      <w:lvlText w:val="•"/>
      <w:lvlJc w:val="left"/>
      <w:pPr>
        <w:ind w:left="1748" w:hanging="360"/>
      </w:pPr>
      <w:rPr>
        <w:rFonts w:hint="default"/>
        <w:lang w:val="es-ES" w:eastAsia="en-US" w:bidi="ar-SA"/>
      </w:rPr>
    </w:lvl>
    <w:lvl w:ilvl="2" w:tplc="8892E998">
      <w:numFmt w:val="bullet"/>
      <w:lvlText w:val="•"/>
      <w:lvlJc w:val="left"/>
      <w:pPr>
        <w:ind w:left="2676" w:hanging="360"/>
      </w:pPr>
      <w:rPr>
        <w:rFonts w:hint="default"/>
        <w:lang w:val="es-ES" w:eastAsia="en-US" w:bidi="ar-SA"/>
      </w:rPr>
    </w:lvl>
    <w:lvl w:ilvl="3" w:tplc="1DD027DA">
      <w:numFmt w:val="bullet"/>
      <w:lvlText w:val="•"/>
      <w:lvlJc w:val="left"/>
      <w:pPr>
        <w:ind w:left="3604" w:hanging="360"/>
      </w:pPr>
      <w:rPr>
        <w:rFonts w:hint="default"/>
        <w:lang w:val="es-ES" w:eastAsia="en-US" w:bidi="ar-SA"/>
      </w:rPr>
    </w:lvl>
    <w:lvl w:ilvl="4" w:tplc="538A5916">
      <w:numFmt w:val="bullet"/>
      <w:lvlText w:val="•"/>
      <w:lvlJc w:val="left"/>
      <w:pPr>
        <w:ind w:left="4532" w:hanging="360"/>
      </w:pPr>
      <w:rPr>
        <w:rFonts w:hint="default"/>
        <w:lang w:val="es-ES" w:eastAsia="en-US" w:bidi="ar-SA"/>
      </w:rPr>
    </w:lvl>
    <w:lvl w:ilvl="5" w:tplc="2E2E12D2">
      <w:numFmt w:val="bullet"/>
      <w:lvlText w:val="•"/>
      <w:lvlJc w:val="left"/>
      <w:pPr>
        <w:ind w:left="5460" w:hanging="360"/>
      </w:pPr>
      <w:rPr>
        <w:rFonts w:hint="default"/>
        <w:lang w:val="es-ES" w:eastAsia="en-US" w:bidi="ar-SA"/>
      </w:rPr>
    </w:lvl>
    <w:lvl w:ilvl="6" w:tplc="784EB740">
      <w:numFmt w:val="bullet"/>
      <w:lvlText w:val="•"/>
      <w:lvlJc w:val="left"/>
      <w:pPr>
        <w:ind w:left="6388" w:hanging="360"/>
      </w:pPr>
      <w:rPr>
        <w:rFonts w:hint="default"/>
        <w:lang w:val="es-ES" w:eastAsia="en-US" w:bidi="ar-SA"/>
      </w:rPr>
    </w:lvl>
    <w:lvl w:ilvl="7" w:tplc="9C2023E4">
      <w:numFmt w:val="bullet"/>
      <w:lvlText w:val="•"/>
      <w:lvlJc w:val="left"/>
      <w:pPr>
        <w:ind w:left="7316" w:hanging="360"/>
      </w:pPr>
      <w:rPr>
        <w:rFonts w:hint="default"/>
        <w:lang w:val="es-ES" w:eastAsia="en-US" w:bidi="ar-SA"/>
      </w:rPr>
    </w:lvl>
    <w:lvl w:ilvl="8" w:tplc="6340236C">
      <w:numFmt w:val="bullet"/>
      <w:lvlText w:val="•"/>
      <w:lvlJc w:val="left"/>
      <w:pPr>
        <w:ind w:left="8244" w:hanging="360"/>
      </w:pPr>
      <w:rPr>
        <w:rFonts w:hint="default"/>
        <w:lang w:val="es-ES" w:eastAsia="en-US" w:bidi="ar-SA"/>
      </w:rPr>
    </w:lvl>
  </w:abstractNum>
  <w:abstractNum w:abstractNumId="1" w15:restartNumberingAfterBreak="0">
    <w:nsid w:val="13955CA9"/>
    <w:multiLevelType w:val="hybridMultilevel"/>
    <w:tmpl w:val="351010F4"/>
    <w:lvl w:ilvl="0" w:tplc="AAEA76C0">
      <w:start w:val="3"/>
      <w:numFmt w:val="decimal"/>
      <w:lvlText w:val="%1."/>
      <w:lvlJc w:val="left"/>
      <w:pPr>
        <w:ind w:left="811" w:hanging="360"/>
        <w:jc w:val="left"/>
      </w:pPr>
      <w:rPr>
        <w:rFonts w:ascii="Arial MT" w:eastAsia="Arial MT" w:hAnsi="Arial MT" w:cs="Arial MT" w:hint="default"/>
        <w:spacing w:val="-1"/>
        <w:w w:val="100"/>
        <w:sz w:val="20"/>
        <w:szCs w:val="20"/>
        <w:lang w:val="es-ES" w:eastAsia="en-US" w:bidi="ar-SA"/>
      </w:rPr>
    </w:lvl>
    <w:lvl w:ilvl="1" w:tplc="1D187332">
      <w:numFmt w:val="bullet"/>
      <w:lvlText w:val="•"/>
      <w:lvlJc w:val="left"/>
      <w:pPr>
        <w:ind w:left="1095" w:hanging="360"/>
      </w:pPr>
      <w:rPr>
        <w:rFonts w:hint="default"/>
        <w:lang w:val="es-ES" w:eastAsia="en-US" w:bidi="ar-SA"/>
      </w:rPr>
    </w:lvl>
    <w:lvl w:ilvl="2" w:tplc="E33CF87C">
      <w:numFmt w:val="bullet"/>
      <w:lvlText w:val="•"/>
      <w:lvlJc w:val="left"/>
      <w:pPr>
        <w:ind w:left="1370" w:hanging="360"/>
      </w:pPr>
      <w:rPr>
        <w:rFonts w:hint="default"/>
        <w:lang w:val="es-ES" w:eastAsia="en-US" w:bidi="ar-SA"/>
      </w:rPr>
    </w:lvl>
    <w:lvl w:ilvl="3" w:tplc="3560EF58">
      <w:numFmt w:val="bullet"/>
      <w:lvlText w:val="•"/>
      <w:lvlJc w:val="left"/>
      <w:pPr>
        <w:ind w:left="1645" w:hanging="360"/>
      </w:pPr>
      <w:rPr>
        <w:rFonts w:hint="default"/>
        <w:lang w:val="es-ES" w:eastAsia="en-US" w:bidi="ar-SA"/>
      </w:rPr>
    </w:lvl>
    <w:lvl w:ilvl="4" w:tplc="AE92B66C">
      <w:numFmt w:val="bullet"/>
      <w:lvlText w:val="•"/>
      <w:lvlJc w:val="left"/>
      <w:pPr>
        <w:ind w:left="1920" w:hanging="360"/>
      </w:pPr>
      <w:rPr>
        <w:rFonts w:hint="default"/>
        <w:lang w:val="es-ES" w:eastAsia="en-US" w:bidi="ar-SA"/>
      </w:rPr>
    </w:lvl>
    <w:lvl w:ilvl="5" w:tplc="C86A10DA">
      <w:numFmt w:val="bullet"/>
      <w:lvlText w:val="•"/>
      <w:lvlJc w:val="left"/>
      <w:pPr>
        <w:ind w:left="2195" w:hanging="360"/>
      </w:pPr>
      <w:rPr>
        <w:rFonts w:hint="default"/>
        <w:lang w:val="es-ES" w:eastAsia="en-US" w:bidi="ar-SA"/>
      </w:rPr>
    </w:lvl>
    <w:lvl w:ilvl="6" w:tplc="E5A0AD00">
      <w:numFmt w:val="bullet"/>
      <w:lvlText w:val="•"/>
      <w:lvlJc w:val="left"/>
      <w:pPr>
        <w:ind w:left="2470" w:hanging="360"/>
      </w:pPr>
      <w:rPr>
        <w:rFonts w:hint="default"/>
        <w:lang w:val="es-ES" w:eastAsia="en-US" w:bidi="ar-SA"/>
      </w:rPr>
    </w:lvl>
    <w:lvl w:ilvl="7" w:tplc="60ECDAEE">
      <w:numFmt w:val="bullet"/>
      <w:lvlText w:val="•"/>
      <w:lvlJc w:val="left"/>
      <w:pPr>
        <w:ind w:left="2745" w:hanging="360"/>
      </w:pPr>
      <w:rPr>
        <w:rFonts w:hint="default"/>
        <w:lang w:val="es-ES" w:eastAsia="en-US" w:bidi="ar-SA"/>
      </w:rPr>
    </w:lvl>
    <w:lvl w:ilvl="8" w:tplc="81645CF2">
      <w:numFmt w:val="bullet"/>
      <w:lvlText w:val="•"/>
      <w:lvlJc w:val="left"/>
      <w:pPr>
        <w:ind w:left="3020" w:hanging="360"/>
      </w:pPr>
      <w:rPr>
        <w:rFonts w:hint="default"/>
        <w:lang w:val="es-ES" w:eastAsia="en-US" w:bidi="ar-SA"/>
      </w:rPr>
    </w:lvl>
  </w:abstractNum>
  <w:abstractNum w:abstractNumId="2" w15:restartNumberingAfterBreak="0">
    <w:nsid w:val="18147124"/>
    <w:multiLevelType w:val="hybridMultilevel"/>
    <w:tmpl w:val="A0B0E6BA"/>
    <w:lvl w:ilvl="0" w:tplc="08AAB978">
      <w:start w:val="1"/>
      <w:numFmt w:val="decimal"/>
      <w:lvlText w:val="%1."/>
      <w:lvlJc w:val="left"/>
      <w:pPr>
        <w:ind w:left="821" w:hanging="360"/>
        <w:jc w:val="left"/>
      </w:pPr>
      <w:rPr>
        <w:rFonts w:ascii="Arial MT" w:eastAsia="Arial MT" w:hAnsi="Arial MT" w:cs="Arial MT" w:hint="default"/>
        <w:spacing w:val="-1"/>
        <w:w w:val="100"/>
        <w:sz w:val="22"/>
        <w:szCs w:val="22"/>
        <w:lang w:val="es-ES" w:eastAsia="en-US" w:bidi="ar-SA"/>
      </w:rPr>
    </w:lvl>
    <w:lvl w:ilvl="1" w:tplc="B68A7BD0">
      <w:numFmt w:val="bullet"/>
      <w:lvlText w:val="•"/>
      <w:lvlJc w:val="left"/>
      <w:pPr>
        <w:ind w:left="1748" w:hanging="360"/>
      </w:pPr>
      <w:rPr>
        <w:rFonts w:hint="default"/>
        <w:lang w:val="es-ES" w:eastAsia="en-US" w:bidi="ar-SA"/>
      </w:rPr>
    </w:lvl>
    <w:lvl w:ilvl="2" w:tplc="50648E62">
      <w:numFmt w:val="bullet"/>
      <w:lvlText w:val="•"/>
      <w:lvlJc w:val="left"/>
      <w:pPr>
        <w:ind w:left="2676" w:hanging="360"/>
      </w:pPr>
      <w:rPr>
        <w:rFonts w:hint="default"/>
        <w:lang w:val="es-ES" w:eastAsia="en-US" w:bidi="ar-SA"/>
      </w:rPr>
    </w:lvl>
    <w:lvl w:ilvl="3" w:tplc="E2243636">
      <w:numFmt w:val="bullet"/>
      <w:lvlText w:val="•"/>
      <w:lvlJc w:val="left"/>
      <w:pPr>
        <w:ind w:left="3604" w:hanging="360"/>
      </w:pPr>
      <w:rPr>
        <w:rFonts w:hint="default"/>
        <w:lang w:val="es-ES" w:eastAsia="en-US" w:bidi="ar-SA"/>
      </w:rPr>
    </w:lvl>
    <w:lvl w:ilvl="4" w:tplc="1892E756">
      <w:numFmt w:val="bullet"/>
      <w:lvlText w:val="•"/>
      <w:lvlJc w:val="left"/>
      <w:pPr>
        <w:ind w:left="4532" w:hanging="360"/>
      </w:pPr>
      <w:rPr>
        <w:rFonts w:hint="default"/>
        <w:lang w:val="es-ES" w:eastAsia="en-US" w:bidi="ar-SA"/>
      </w:rPr>
    </w:lvl>
    <w:lvl w:ilvl="5" w:tplc="948428A2">
      <w:numFmt w:val="bullet"/>
      <w:lvlText w:val="•"/>
      <w:lvlJc w:val="left"/>
      <w:pPr>
        <w:ind w:left="5460" w:hanging="360"/>
      </w:pPr>
      <w:rPr>
        <w:rFonts w:hint="default"/>
        <w:lang w:val="es-ES" w:eastAsia="en-US" w:bidi="ar-SA"/>
      </w:rPr>
    </w:lvl>
    <w:lvl w:ilvl="6" w:tplc="1B0C0EA0">
      <w:numFmt w:val="bullet"/>
      <w:lvlText w:val="•"/>
      <w:lvlJc w:val="left"/>
      <w:pPr>
        <w:ind w:left="6388" w:hanging="360"/>
      </w:pPr>
      <w:rPr>
        <w:rFonts w:hint="default"/>
        <w:lang w:val="es-ES" w:eastAsia="en-US" w:bidi="ar-SA"/>
      </w:rPr>
    </w:lvl>
    <w:lvl w:ilvl="7" w:tplc="7F8A679A">
      <w:numFmt w:val="bullet"/>
      <w:lvlText w:val="•"/>
      <w:lvlJc w:val="left"/>
      <w:pPr>
        <w:ind w:left="7316" w:hanging="360"/>
      </w:pPr>
      <w:rPr>
        <w:rFonts w:hint="default"/>
        <w:lang w:val="es-ES" w:eastAsia="en-US" w:bidi="ar-SA"/>
      </w:rPr>
    </w:lvl>
    <w:lvl w:ilvl="8" w:tplc="FB7EB06C">
      <w:numFmt w:val="bullet"/>
      <w:lvlText w:val="•"/>
      <w:lvlJc w:val="left"/>
      <w:pPr>
        <w:ind w:left="8244" w:hanging="360"/>
      </w:pPr>
      <w:rPr>
        <w:rFonts w:hint="default"/>
        <w:lang w:val="es-ES" w:eastAsia="en-US" w:bidi="ar-SA"/>
      </w:rPr>
    </w:lvl>
  </w:abstractNum>
  <w:abstractNum w:abstractNumId="3" w15:restartNumberingAfterBreak="0">
    <w:nsid w:val="1F1C389E"/>
    <w:multiLevelType w:val="hybridMultilevel"/>
    <w:tmpl w:val="755020CE"/>
    <w:lvl w:ilvl="0" w:tplc="E24C0C0E">
      <w:start w:val="1"/>
      <w:numFmt w:val="decimal"/>
      <w:lvlText w:val="%1."/>
      <w:lvlJc w:val="left"/>
      <w:pPr>
        <w:ind w:left="826" w:hanging="360"/>
        <w:jc w:val="left"/>
      </w:pPr>
      <w:rPr>
        <w:rFonts w:ascii="Arial MT" w:eastAsia="Arial MT" w:hAnsi="Arial MT" w:cs="Arial MT" w:hint="default"/>
        <w:spacing w:val="-1"/>
        <w:w w:val="100"/>
        <w:sz w:val="20"/>
        <w:szCs w:val="20"/>
        <w:lang w:val="es-ES" w:eastAsia="en-US" w:bidi="ar-SA"/>
      </w:rPr>
    </w:lvl>
    <w:lvl w:ilvl="1" w:tplc="C7B29A72">
      <w:numFmt w:val="bullet"/>
      <w:lvlText w:val="•"/>
      <w:lvlJc w:val="left"/>
      <w:pPr>
        <w:ind w:left="1119" w:hanging="360"/>
      </w:pPr>
      <w:rPr>
        <w:rFonts w:hint="default"/>
        <w:lang w:val="es-ES" w:eastAsia="en-US" w:bidi="ar-SA"/>
      </w:rPr>
    </w:lvl>
    <w:lvl w:ilvl="2" w:tplc="B17089DE">
      <w:numFmt w:val="bullet"/>
      <w:lvlText w:val="•"/>
      <w:lvlJc w:val="left"/>
      <w:pPr>
        <w:ind w:left="1418" w:hanging="360"/>
      </w:pPr>
      <w:rPr>
        <w:rFonts w:hint="default"/>
        <w:lang w:val="es-ES" w:eastAsia="en-US" w:bidi="ar-SA"/>
      </w:rPr>
    </w:lvl>
    <w:lvl w:ilvl="3" w:tplc="97CE2956">
      <w:numFmt w:val="bullet"/>
      <w:lvlText w:val="•"/>
      <w:lvlJc w:val="left"/>
      <w:pPr>
        <w:ind w:left="1717" w:hanging="360"/>
      </w:pPr>
      <w:rPr>
        <w:rFonts w:hint="default"/>
        <w:lang w:val="es-ES" w:eastAsia="en-US" w:bidi="ar-SA"/>
      </w:rPr>
    </w:lvl>
    <w:lvl w:ilvl="4" w:tplc="2E8E4812">
      <w:numFmt w:val="bullet"/>
      <w:lvlText w:val="•"/>
      <w:lvlJc w:val="left"/>
      <w:pPr>
        <w:ind w:left="2016" w:hanging="360"/>
      </w:pPr>
      <w:rPr>
        <w:rFonts w:hint="default"/>
        <w:lang w:val="es-ES" w:eastAsia="en-US" w:bidi="ar-SA"/>
      </w:rPr>
    </w:lvl>
    <w:lvl w:ilvl="5" w:tplc="4D0888F0">
      <w:numFmt w:val="bullet"/>
      <w:lvlText w:val="•"/>
      <w:lvlJc w:val="left"/>
      <w:pPr>
        <w:ind w:left="2315" w:hanging="360"/>
      </w:pPr>
      <w:rPr>
        <w:rFonts w:hint="default"/>
        <w:lang w:val="es-ES" w:eastAsia="en-US" w:bidi="ar-SA"/>
      </w:rPr>
    </w:lvl>
    <w:lvl w:ilvl="6" w:tplc="F87EBF72">
      <w:numFmt w:val="bullet"/>
      <w:lvlText w:val="•"/>
      <w:lvlJc w:val="left"/>
      <w:pPr>
        <w:ind w:left="2614" w:hanging="360"/>
      </w:pPr>
      <w:rPr>
        <w:rFonts w:hint="default"/>
        <w:lang w:val="es-ES" w:eastAsia="en-US" w:bidi="ar-SA"/>
      </w:rPr>
    </w:lvl>
    <w:lvl w:ilvl="7" w:tplc="F6FA6A30">
      <w:numFmt w:val="bullet"/>
      <w:lvlText w:val="•"/>
      <w:lvlJc w:val="left"/>
      <w:pPr>
        <w:ind w:left="2913" w:hanging="360"/>
      </w:pPr>
      <w:rPr>
        <w:rFonts w:hint="default"/>
        <w:lang w:val="es-ES" w:eastAsia="en-US" w:bidi="ar-SA"/>
      </w:rPr>
    </w:lvl>
    <w:lvl w:ilvl="8" w:tplc="2BC2315E">
      <w:numFmt w:val="bullet"/>
      <w:lvlText w:val="•"/>
      <w:lvlJc w:val="left"/>
      <w:pPr>
        <w:ind w:left="3212" w:hanging="360"/>
      </w:pPr>
      <w:rPr>
        <w:rFonts w:hint="default"/>
        <w:lang w:val="es-ES" w:eastAsia="en-US" w:bidi="ar-SA"/>
      </w:rPr>
    </w:lvl>
  </w:abstractNum>
  <w:abstractNum w:abstractNumId="4" w15:restartNumberingAfterBreak="0">
    <w:nsid w:val="2C060BE8"/>
    <w:multiLevelType w:val="hybridMultilevel"/>
    <w:tmpl w:val="E67E2130"/>
    <w:lvl w:ilvl="0" w:tplc="B0180FA2">
      <w:numFmt w:val="bullet"/>
      <w:lvlText w:val="●"/>
      <w:lvlJc w:val="left"/>
      <w:pPr>
        <w:ind w:left="821" w:hanging="360"/>
      </w:pPr>
      <w:rPr>
        <w:rFonts w:ascii="Arial MT" w:eastAsia="Arial MT" w:hAnsi="Arial MT" w:cs="Arial MT" w:hint="default"/>
        <w:w w:val="60"/>
        <w:sz w:val="22"/>
        <w:szCs w:val="22"/>
        <w:lang w:val="es-ES" w:eastAsia="en-US" w:bidi="ar-SA"/>
      </w:rPr>
    </w:lvl>
    <w:lvl w:ilvl="1" w:tplc="12081B56">
      <w:numFmt w:val="bullet"/>
      <w:lvlText w:val="●"/>
      <w:lvlJc w:val="left"/>
      <w:pPr>
        <w:ind w:left="1541" w:hanging="360"/>
      </w:pPr>
      <w:rPr>
        <w:rFonts w:ascii="Arial MT" w:eastAsia="Arial MT" w:hAnsi="Arial MT" w:cs="Arial MT" w:hint="default"/>
        <w:w w:val="60"/>
        <w:sz w:val="22"/>
        <w:szCs w:val="22"/>
        <w:lang w:val="es-ES" w:eastAsia="en-US" w:bidi="ar-SA"/>
      </w:rPr>
    </w:lvl>
    <w:lvl w:ilvl="2" w:tplc="081C71AC">
      <w:numFmt w:val="bullet"/>
      <w:lvlText w:val="•"/>
      <w:lvlJc w:val="left"/>
      <w:pPr>
        <w:ind w:left="2491" w:hanging="360"/>
      </w:pPr>
      <w:rPr>
        <w:rFonts w:hint="default"/>
        <w:lang w:val="es-ES" w:eastAsia="en-US" w:bidi="ar-SA"/>
      </w:rPr>
    </w:lvl>
    <w:lvl w:ilvl="3" w:tplc="66C29106">
      <w:numFmt w:val="bullet"/>
      <w:lvlText w:val="•"/>
      <w:lvlJc w:val="left"/>
      <w:pPr>
        <w:ind w:left="3442" w:hanging="360"/>
      </w:pPr>
      <w:rPr>
        <w:rFonts w:hint="default"/>
        <w:lang w:val="es-ES" w:eastAsia="en-US" w:bidi="ar-SA"/>
      </w:rPr>
    </w:lvl>
    <w:lvl w:ilvl="4" w:tplc="1BFA8BC4">
      <w:numFmt w:val="bullet"/>
      <w:lvlText w:val="•"/>
      <w:lvlJc w:val="left"/>
      <w:pPr>
        <w:ind w:left="4393" w:hanging="360"/>
      </w:pPr>
      <w:rPr>
        <w:rFonts w:hint="default"/>
        <w:lang w:val="es-ES" w:eastAsia="en-US" w:bidi="ar-SA"/>
      </w:rPr>
    </w:lvl>
    <w:lvl w:ilvl="5" w:tplc="7B8E93FE">
      <w:numFmt w:val="bullet"/>
      <w:lvlText w:val="•"/>
      <w:lvlJc w:val="left"/>
      <w:pPr>
        <w:ind w:left="5344" w:hanging="360"/>
      </w:pPr>
      <w:rPr>
        <w:rFonts w:hint="default"/>
        <w:lang w:val="es-ES" w:eastAsia="en-US" w:bidi="ar-SA"/>
      </w:rPr>
    </w:lvl>
    <w:lvl w:ilvl="6" w:tplc="FCC22A30">
      <w:numFmt w:val="bullet"/>
      <w:lvlText w:val="•"/>
      <w:lvlJc w:val="left"/>
      <w:pPr>
        <w:ind w:left="6295" w:hanging="360"/>
      </w:pPr>
      <w:rPr>
        <w:rFonts w:hint="default"/>
        <w:lang w:val="es-ES" w:eastAsia="en-US" w:bidi="ar-SA"/>
      </w:rPr>
    </w:lvl>
    <w:lvl w:ilvl="7" w:tplc="FDD0A1C2">
      <w:numFmt w:val="bullet"/>
      <w:lvlText w:val="•"/>
      <w:lvlJc w:val="left"/>
      <w:pPr>
        <w:ind w:left="7246" w:hanging="360"/>
      </w:pPr>
      <w:rPr>
        <w:rFonts w:hint="default"/>
        <w:lang w:val="es-ES" w:eastAsia="en-US" w:bidi="ar-SA"/>
      </w:rPr>
    </w:lvl>
    <w:lvl w:ilvl="8" w:tplc="2C8A08A0">
      <w:numFmt w:val="bullet"/>
      <w:lvlText w:val="•"/>
      <w:lvlJc w:val="left"/>
      <w:pPr>
        <w:ind w:left="8197" w:hanging="360"/>
      </w:pPr>
      <w:rPr>
        <w:rFonts w:hint="default"/>
        <w:lang w:val="es-ES" w:eastAsia="en-US" w:bidi="ar-SA"/>
      </w:rPr>
    </w:lvl>
  </w:abstractNum>
  <w:abstractNum w:abstractNumId="5" w15:restartNumberingAfterBreak="0">
    <w:nsid w:val="2E1E646E"/>
    <w:multiLevelType w:val="hybridMultilevel"/>
    <w:tmpl w:val="5AEA610C"/>
    <w:lvl w:ilvl="0" w:tplc="A69673AE">
      <w:start w:val="1"/>
      <w:numFmt w:val="lowerLetter"/>
      <w:lvlText w:val="%1."/>
      <w:lvlJc w:val="left"/>
      <w:pPr>
        <w:ind w:left="821" w:hanging="360"/>
        <w:jc w:val="left"/>
      </w:pPr>
      <w:rPr>
        <w:rFonts w:ascii="Arial" w:eastAsia="Arial" w:hAnsi="Arial" w:cs="Arial" w:hint="default"/>
        <w:i/>
        <w:iCs/>
        <w:spacing w:val="-1"/>
        <w:w w:val="100"/>
        <w:sz w:val="22"/>
        <w:szCs w:val="22"/>
        <w:lang w:val="es-ES" w:eastAsia="en-US" w:bidi="ar-SA"/>
      </w:rPr>
    </w:lvl>
    <w:lvl w:ilvl="1" w:tplc="50CE884C">
      <w:numFmt w:val="bullet"/>
      <w:lvlText w:val="•"/>
      <w:lvlJc w:val="left"/>
      <w:pPr>
        <w:ind w:left="1748" w:hanging="360"/>
      </w:pPr>
      <w:rPr>
        <w:rFonts w:hint="default"/>
        <w:lang w:val="es-ES" w:eastAsia="en-US" w:bidi="ar-SA"/>
      </w:rPr>
    </w:lvl>
    <w:lvl w:ilvl="2" w:tplc="513606BE">
      <w:numFmt w:val="bullet"/>
      <w:lvlText w:val="•"/>
      <w:lvlJc w:val="left"/>
      <w:pPr>
        <w:ind w:left="2676" w:hanging="360"/>
      </w:pPr>
      <w:rPr>
        <w:rFonts w:hint="default"/>
        <w:lang w:val="es-ES" w:eastAsia="en-US" w:bidi="ar-SA"/>
      </w:rPr>
    </w:lvl>
    <w:lvl w:ilvl="3" w:tplc="10DAF764">
      <w:numFmt w:val="bullet"/>
      <w:lvlText w:val="•"/>
      <w:lvlJc w:val="left"/>
      <w:pPr>
        <w:ind w:left="3604" w:hanging="360"/>
      </w:pPr>
      <w:rPr>
        <w:rFonts w:hint="default"/>
        <w:lang w:val="es-ES" w:eastAsia="en-US" w:bidi="ar-SA"/>
      </w:rPr>
    </w:lvl>
    <w:lvl w:ilvl="4" w:tplc="5E463EBE">
      <w:numFmt w:val="bullet"/>
      <w:lvlText w:val="•"/>
      <w:lvlJc w:val="left"/>
      <w:pPr>
        <w:ind w:left="4532" w:hanging="360"/>
      </w:pPr>
      <w:rPr>
        <w:rFonts w:hint="default"/>
        <w:lang w:val="es-ES" w:eastAsia="en-US" w:bidi="ar-SA"/>
      </w:rPr>
    </w:lvl>
    <w:lvl w:ilvl="5" w:tplc="8670FA98">
      <w:numFmt w:val="bullet"/>
      <w:lvlText w:val="•"/>
      <w:lvlJc w:val="left"/>
      <w:pPr>
        <w:ind w:left="5460" w:hanging="360"/>
      </w:pPr>
      <w:rPr>
        <w:rFonts w:hint="default"/>
        <w:lang w:val="es-ES" w:eastAsia="en-US" w:bidi="ar-SA"/>
      </w:rPr>
    </w:lvl>
    <w:lvl w:ilvl="6" w:tplc="5B949AC8">
      <w:numFmt w:val="bullet"/>
      <w:lvlText w:val="•"/>
      <w:lvlJc w:val="left"/>
      <w:pPr>
        <w:ind w:left="6388" w:hanging="360"/>
      </w:pPr>
      <w:rPr>
        <w:rFonts w:hint="default"/>
        <w:lang w:val="es-ES" w:eastAsia="en-US" w:bidi="ar-SA"/>
      </w:rPr>
    </w:lvl>
    <w:lvl w:ilvl="7" w:tplc="5DD2CE02">
      <w:numFmt w:val="bullet"/>
      <w:lvlText w:val="•"/>
      <w:lvlJc w:val="left"/>
      <w:pPr>
        <w:ind w:left="7316" w:hanging="360"/>
      </w:pPr>
      <w:rPr>
        <w:rFonts w:hint="default"/>
        <w:lang w:val="es-ES" w:eastAsia="en-US" w:bidi="ar-SA"/>
      </w:rPr>
    </w:lvl>
    <w:lvl w:ilvl="8" w:tplc="9EA2174E">
      <w:numFmt w:val="bullet"/>
      <w:lvlText w:val="•"/>
      <w:lvlJc w:val="left"/>
      <w:pPr>
        <w:ind w:left="8244" w:hanging="360"/>
      </w:pPr>
      <w:rPr>
        <w:rFonts w:hint="default"/>
        <w:lang w:val="es-ES" w:eastAsia="en-US" w:bidi="ar-SA"/>
      </w:rPr>
    </w:lvl>
  </w:abstractNum>
  <w:abstractNum w:abstractNumId="6" w15:restartNumberingAfterBreak="0">
    <w:nsid w:val="2FC85210"/>
    <w:multiLevelType w:val="hybridMultilevel"/>
    <w:tmpl w:val="DEF02174"/>
    <w:lvl w:ilvl="0" w:tplc="BF9C7C5A">
      <w:start w:val="1"/>
      <w:numFmt w:val="decimal"/>
      <w:lvlText w:val="%1."/>
      <w:lvlJc w:val="left"/>
      <w:pPr>
        <w:ind w:left="811" w:hanging="360"/>
        <w:jc w:val="left"/>
      </w:pPr>
      <w:rPr>
        <w:rFonts w:ascii="Arial MT" w:eastAsia="Arial MT" w:hAnsi="Arial MT" w:cs="Arial MT" w:hint="default"/>
        <w:spacing w:val="-1"/>
        <w:w w:val="100"/>
        <w:sz w:val="20"/>
        <w:szCs w:val="20"/>
        <w:lang w:val="es-ES" w:eastAsia="en-US" w:bidi="ar-SA"/>
      </w:rPr>
    </w:lvl>
    <w:lvl w:ilvl="1" w:tplc="13669044">
      <w:numFmt w:val="bullet"/>
      <w:lvlText w:val="•"/>
      <w:lvlJc w:val="left"/>
      <w:pPr>
        <w:ind w:left="1095" w:hanging="360"/>
      </w:pPr>
      <w:rPr>
        <w:rFonts w:hint="default"/>
        <w:lang w:val="es-ES" w:eastAsia="en-US" w:bidi="ar-SA"/>
      </w:rPr>
    </w:lvl>
    <w:lvl w:ilvl="2" w:tplc="0C22CD3E">
      <w:numFmt w:val="bullet"/>
      <w:lvlText w:val="•"/>
      <w:lvlJc w:val="left"/>
      <w:pPr>
        <w:ind w:left="1370" w:hanging="360"/>
      </w:pPr>
      <w:rPr>
        <w:rFonts w:hint="default"/>
        <w:lang w:val="es-ES" w:eastAsia="en-US" w:bidi="ar-SA"/>
      </w:rPr>
    </w:lvl>
    <w:lvl w:ilvl="3" w:tplc="6D6AED22">
      <w:numFmt w:val="bullet"/>
      <w:lvlText w:val="•"/>
      <w:lvlJc w:val="left"/>
      <w:pPr>
        <w:ind w:left="1645" w:hanging="360"/>
      </w:pPr>
      <w:rPr>
        <w:rFonts w:hint="default"/>
        <w:lang w:val="es-ES" w:eastAsia="en-US" w:bidi="ar-SA"/>
      </w:rPr>
    </w:lvl>
    <w:lvl w:ilvl="4" w:tplc="B7CA3592">
      <w:numFmt w:val="bullet"/>
      <w:lvlText w:val="•"/>
      <w:lvlJc w:val="left"/>
      <w:pPr>
        <w:ind w:left="1920" w:hanging="360"/>
      </w:pPr>
      <w:rPr>
        <w:rFonts w:hint="default"/>
        <w:lang w:val="es-ES" w:eastAsia="en-US" w:bidi="ar-SA"/>
      </w:rPr>
    </w:lvl>
    <w:lvl w:ilvl="5" w:tplc="6DF0FCC6">
      <w:numFmt w:val="bullet"/>
      <w:lvlText w:val="•"/>
      <w:lvlJc w:val="left"/>
      <w:pPr>
        <w:ind w:left="2195" w:hanging="360"/>
      </w:pPr>
      <w:rPr>
        <w:rFonts w:hint="default"/>
        <w:lang w:val="es-ES" w:eastAsia="en-US" w:bidi="ar-SA"/>
      </w:rPr>
    </w:lvl>
    <w:lvl w:ilvl="6" w:tplc="DFF6998A">
      <w:numFmt w:val="bullet"/>
      <w:lvlText w:val="•"/>
      <w:lvlJc w:val="left"/>
      <w:pPr>
        <w:ind w:left="2470" w:hanging="360"/>
      </w:pPr>
      <w:rPr>
        <w:rFonts w:hint="default"/>
        <w:lang w:val="es-ES" w:eastAsia="en-US" w:bidi="ar-SA"/>
      </w:rPr>
    </w:lvl>
    <w:lvl w:ilvl="7" w:tplc="BA68DA6E">
      <w:numFmt w:val="bullet"/>
      <w:lvlText w:val="•"/>
      <w:lvlJc w:val="left"/>
      <w:pPr>
        <w:ind w:left="2745" w:hanging="360"/>
      </w:pPr>
      <w:rPr>
        <w:rFonts w:hint="default"/>
        <w:lang w:val="es-ES" w:eastAsia="en-US" w:bidi="ar-SA"/>
      </w:rPr>
    </w:lvl>
    <w:lvl w:ilvl="8" w:tplc="5B984472">
      <w:numFmt w:val="bullet"/>
      <w:lvlText w:val="•"/>
      <w:lvlJc w:val="left"/>
      <w:pPr>
        <w:ind w:left="3020" w:hanging="360"/>
      </w:pPr>
      <w:rPr>
        <w:rFonts w:hint="default"/>
        <w:lang w:val="es-ES" w:eastAsia="en-US" w:bidi="ar-SA"/>
      </w:rPr>
    </w:lvl>
  </w:abstractNum>
  <w:abstractNum w:abstractNumId="7" w15:restartNumberingAfterBreak="0">
    <w:nsid w:val="48AF3319"/>
    <w:multiLevelType w:val="hybridMultilevel"/>
    <w:tmpl w:val="F2822356"/>
    <w:lvl w:ilvl="0" w:tplc="EF948808">
      <w:start w:val="3"/>
      <w:numFmt w:val="decimal"/>
      <w:lvlText w:val="%1."/>
      <w:lvlJc w:val="left"/>
      <w:pPr>
        <w:ind w:left="826" w:hanging="360"/>
        <w:jc w:val="left"/>
      </w:pPr>
      <w:rPr>
        <w:rFonts w:ascii="Arial MT" w:eastAsia="Arial MT" w:hAnsi="Arial MT" w:cs="Arial MT" w:hint="default"/>
        <w:spacing w:val="-1"/>
        <w:w w:val="100"/>
        <w:sz w:val="20"/>
        <w:szCs w:val="20"/>
        <w:lang w:val="es-ES" w:eastAsia="en-US" w:bidi="ar-SA"/>
      </w:rPr>
    </w:lvl>
    <w:lvl w:ilvl="1" w:tplc="0B249F30">
      <w:numFmt w:val="bullet"/>
      <w:lvlText w:val="•"/>
      <w:lvlJc w:val="left"/>
      <w:pPr>
        <w:ind w:left="1119" w:hanging="360"/>
      </w:pPr>
      <w:rPr>
        <w:rFonts w:hint="default"/>
        <w:lang w:val="es-ES" w:eastAsia="en-US" w:bidi="ar-SA"/>
      </w:rPr>
    </w:lvl>
    <w:lvl w:ilvl="2" w:tplc="938E58B6">
      <w:numFmt w:val="bullet"/>
      <w:lvlText w:val="•"/>
      <w:lvlJc w:val="left"/>
      <w:pPr>
        <w:ind w:left="1418" w:hanging="360"/>
      </w:pPr>
      <w:rPr>
        <w:rFonts w:hint="default"/>
        <w:lang w:val="es-ES" w:eastAsia="en-US" w:bidi="ar-SA"/>
      </w:rPr>
    </w:lvl>
    <w:lvl w:ilvl="3" w:tplc="BB14A1F8">
      <w:numFmt w:val="bullet"/>
      <w:lvlText w:val="•"/>
      <w:lvlJc w:val="left"/>
      <w:pPr>
        <w:ind w:left="1717" w:hanging="360"/>
      </w:pPr>
      <w:rPr>
        <w:rFonts w:hint="default"/>
        <w:lang w:val="es-ES" w:eastAsia="en-US" w:bidi="ar-SA"/>
      </w:rPr>
    </w:lvl>
    <w:lvl w:ilvl="4" w:tplc="5104A0B8">
      <w:numFmt w:val="bullet"/>
      <w:lvlText w:val="•"/>
      <w:lvlJc w:val="left"/>
      <w:pPr>
        <w:ind w:left="2016" w:hanging="360"/>
      </w:pPr>
      <w:rPr>
        <w:rFonts w:hint="default"/>
        <w:lang w:val="es-ES" w:eastAsia="en-US" w:bidi="ar-SA"/>
      </w:rPr>
    </w:lvl>
    <w:lvl w:ilvl="5" w:tplc="20E07A2C">
      <w:numFmt w:val="bullet"/>
      <w:lvlText w:val="•"/>
      <w:lvlJc w:val="left"/>
      <w:pPr>
        <w:ind w:left="2315" w:hanging="360"/>
      </w:pPr>
      <w:rPr>
        <w:rFonts w:hint="default"/>
        <w:lang w:val="es-ES" w:eastAsia="en-US" w:bidi="ar-SA"/>
      </w:rPr>
    </w:lvl>
    <w:lvl w:ilvl="6" w:tplc="5CD4926E">
      <w:numFmt w:val="bullet"/>
      <w:lvlText w:val="•"/>
      <w:lvlJc w:val="left"/>
      <w:pPr>
        <w:ind w:left="2614" w:hanging="360"/>
      </w:pPr>
      <w:rPr>
        <w:rFonts w:hint="default"/>
        <w:lang w:val="es-ES" w:eastAsia="en-US" w:bidi="ar-SA"/>
      </w:rPr>
    </w:lvl>
    <w:lvl w:ilvl="7" w:tplc="F780A486">
      <w:numFmt w:val="bullet"/>
      <w:lvlText w:val="•"/>
      <w:lvlJc w:val="left"/>
      <w:pPr>
        <w:ind w:left="2913" w:hanging="360"/>
      </w:pPr>
      <w:rPr>
        <w:rFonts w:hint="default"/>
        <w:lang w:val="es-ES" w:eastAsia="en-US" w:bidi="ar-SA"/>
      </w:rPr>
    </w:lvl>
    <w:lvl w:ilvl="8" w:tplc="185839A0">
      <w:numFmt w:val="bullet"/>
      <w:lvlText w:val="•"/>
      <w:lvlJc w:val="left"/>
      <w:pPr>
        <w:ind w:left="3212" w:hanging="360"/>
      </w:pPr>
      <w:rPr>
        <w:rFonts w:hint="default"/>
        <w:lang w:val="es-ES" w:eastAsia="en-US" w:bidi="ar-SA"/>
      </w:rPr>
    </w:lvl>
  </w:abstractNum>
  <w:abstractNum w:abstractNumId="8" w15:restartNumberingAfterBreak="0">
    <w:nsid w:val="53785D82"/>
    <w:multiLevelType w:val="hybridMultilevel"/>
    <w:tmpl w:val="043A7FBE"/>
    <w:lvl w:ilvl="0" w:tplc="1466055A">
      <w:start w:val="1"/>
      <w:numFmt w:val="decimal"/>
      <w:lvlText w:val="%1."/>
      <w:lvlJc w:val="left"/>
      <w:pPr>
        <w:ind w:left="101" w:hanging="275"/>
        <w:jc w:val="left"/>
      </w:pPr>
      <w:rPr>
        <w:rFonts w:hint="default"/>
        <w:spacing w:val="-1"/>
        <w:w w:val="100"/>
        <w:lang w:val="es-ES" w:eastAsia="en-US" w:bidi="ar-SA"/>
      </w:rPr>
    </w:lvl>
    <w:lvl w:ilvl="1" w:tplc="C4A46116">
      <w:numFmt w:val="bullet"/>
      <w:lvlText w:val="•"/>
      <w:lvlJc w:val="left"/>
      <w:pPr>
        <w:ind w:left="1100" w:hanging="275"/>
      </w:pPr>
      <w:rPr>
        <w:rFonts w:hint="default"/>
        <w:lang w:val="es-ES" w:eastAsia="en-US" w:bidi="ar-SA"/>
      </w:rPr>
    </w:lvl>
    <w:lvl w:ilvl="2" w:tplc="F7E6BDD6">
      <w:numFmt w:val="bullet"/>
      <w:lvlText w:val="•"/>
      <w:lvlJc w:val="left"/>
      <w:pPr>
        <w:ind w:left="2100" w:hanging="275"/>
      </w:pPr>
      <w:rPr>
        <w:rFonts w:hint="default"/>
        <w:lang w:val="es-ES" w:eastAsia="en-US" w:bidi="ar-SA"/>
      </w:rPr>
    </w:lvl>
    <w:lvl w:ilvl="3" w:tplc="62BE7AEE">
      <w:numFmt w:val="bullet"/>
      <w:lvlText w:val="•"/>
      <w:lvlJc w:val="left"/>
      <w:pPr>
        <w:ind w:left="3100" w:hanging="275"/>
      </w:pPr>
      <w:rPr>
        <w:rFonts w:hint="default"/>
        <w:lang w:val="es-ES" w:eastAsia="en-US" w:bidi="ar-SA"/>
      </w:rPr>
    </w:lvl>
    <w:lvl w:ilvl="4" w:tplc="8F228932">
      <w:numFmt w:val="bullet"/>
      <w:lvlText w:val="•"/>
      <w:lvlJc w:val="left"/>
      <w:pPr>
        <w:ind w:left="4100" w:hanging="275"/>
      </w:pPr>
      <w:rPr>
        <w:rFonts w:hint="default"/>
        <w:lang w:val="es-ES" w:eastAsia="en-US" w:bidi="ar-SA"/>
      </w:rPr>
    </w:lvl>
    <w:lvl w:ilvl="5" w:tplc="E6FE5722">
      <w:numFmt w:val="bullet"/>
      <w:lvlText w:val="•"/>
      <w:lvlJc w:val="left"/>
      <w:pPr>
        <w:ind w:left="5100" w:hanging="275"/>
      </w:pPr>
      <w:rPr>
        <w:rFonts w:hint="default"/>
        <w:lang w:val="es-ES" w:eastAsia="en-US" w:bidi="ar-SA"/>
      </w:rPr>
    </w:lvl>
    <w:lvl w:ilvl="6" w:tplc="14F69300">
      <w:numFmt w:val="bullet"/>
      <w:lvlText w:val="•"/>
      <w:lvlJc w:val="left"/>
      <w:pPr>
        <w:ind w:left="6100" w:hanging="275"/>
      </w:pPr>
      <w:rPr>
        <w:rFonts w:hint="default"/>
        <w:lang w:val="es-ES" w:eastAsia="en-US" w:bidi="ar-SA"/>
      </w:rPr>
    </w:lvl>
    <w:lvl w:ilvl="7" w:tplc="F998C49E">
      <w:numFmt w:val="bullet"/>
      <w:lvlText w:val="•"/>
      <w:lvlJc w:val="left"/>
      <w:pPr>
        <w:ind w:left="7100" w:hanging="275"/>
      </w:pPr>
      <w:rPr>
        <w:rFonts w:hint="default"/>
        <w:lang w:val="es-ES" w:eastAsia="en-US" w:bidi="ar-SA"/>
      </w:rPr>
    </w:lvl>
    <w:lvl w:ilvl="8" w:tplc="86F6025A">
      <w:numFmt w:val="bullet"/>
      <w:lvlText w:val="•"/>
      <w:lvlJc w:val="left"/>
      <w:pPr>
        <w:ind w:left="8100" w:hanging="275"/>
      </w:pPr>
      <w:rPr>
        <w:rFonts w:hint="default"/>
        <w:lang w:val="es-ES" w:eastAsia="en-US" w:bidi="ar-SA"/>
      </w:rPr>
    </w:lvl>
  </w:abstractNum>
  <w:abstractNum w:abstractNumId="9" w15:restartNumberingAfterBreak="0">
    <w:nsid w:val="56AA0FCA"/>
    <w:multiLevelType w:val="hybridMultilevel"/>
    <w:tmpl w:val="B6FA0D18"/>
    <w:lvl w:ilvl="0" w:tplc="A45A79DC">
      <w:start w:val="1"/>
      <w:numFmt w:val="decimal"/>
      <w:lvlText w:val="%1."/>
      <w:lvlJc w:val="left"/>
      <w:pPr>
        <w:ind w:left="806" w:hanging="360"/>
        <w:jc w:val="right"/>
      </w:pPr>
      <w:rPr>
        <w:rFonts w:ascii="Arial" w:eastAsia="Arial" w:hAnsi="Arial" w:cs="Arial" w:hint="default"/>
        <w:b/>
        <w:bCs/>
        <w:spacing w:val="-1"/>
        <w:w w:val="100"/>
        <w:sz w:val="20"/>
        <w:szCs w:val="20"/>
        <w:lang w:val="es-ES" w:eastAsia="en-US" w:bidi="ar-SA"/>
      </w:rPr>
    </w:lvl>
    <w:lvl w:ilvl="1" w:tplc="79A66638">
      <w:numFmt w:val="bullet"/>
      <w:lvlText w:val="•"/>
      <w:lvlJc w:val="left"/>
      <w:pPr>
        <w:ind w:left="1730" w:hanging="360"/>
      </w:pPr>
      <w:rPr>
        <w:rFonts w:hint="default"/>
        <w:lang w:val="es-ES" w:eastAsia="en-US" w:bidi="ar-SA"/>
      </w:rPr>
    </w:lvl>
    <w:lvl w:ilvl="2" w:tplc="CD909E30">
      <w:numFmt w:val="bullet"/>
      <w:lvlText w:val="•"/>
      <w:lvlJc w:val="left"/>
      <w:pPr>
        <w:ind w:left="2660" w:hanging="360"/>
      </w:pPr>
      <w:rPr>
        <w:rFonts w:hint="default"/>
        <w:lang w:val="es-ES" w:eastAsia="en-US" w:bidi="ar-SA"/>
      </w:rPr>
    </w:lvl>
    <w:lvl w:ilvl="3" w:tplc="100E6460">
      <w:numFmt w:val="bullet"/>
      <w:lvlText w:val="•"/>
      <w:lvlJc w:val="left"/>
      <w:pPr>
        <w:ind w:left="3590" w:hanging="360"/>
      </w:pPr>
      <w:rPr>
        <w:rFonts w:hint="default"/>
        <w:lang w:val="es-ES" w:eastAsia="en-US" w:bidi="ar-SA"/>
      </w:rPr>
    </w:lvl>
    <w:lvl w:ilvl="4" w:tplc="47AC16D6">
      <w:numFmt w:val="bullet"/>
      <w:lvlText w:val="•"/>
      <w:lvlJc w:val="left"/>
      <w:pPr>
        <w:ind w:left="4520" w:hanging="360"/>
      </w:pPr>
      <w:rPr>
        <w:rFonts w:hint="default"/>
        <w:lang w:val="es-ES" w:eastAsia="en-US" w:bidi="ar-SA"/>
      </w:rPr>
    </w:lvl>
    <w:lvl w:ilvl="5" w:tplc="7F685DD8">
      <w:numFmt w:val="bullet"/>
      <w:lvlText w:val="•"/>
      <w:lvlJc w:val="left"/>
      <w:pPr>
        <w:ind w:left="5450" w:hanging="360"/>
      </w:pPr>
      <w:rPr>
        <w:rFonts w:hint="default"/>
        <w:lang w:val="es-ES" w:eastAsia="en-US" w:bidi="ar-SA"/>
      </w:rPr>
    </w:lvl>
    <w:lvl w:ilvl="6" w:tplc="95D0EEEA">
      <w:numFmt w:val="bullet"/>
      <w:lvlText w:val="•"/>
      <w:lvlJc w:val="left"/>
      <w:pPr>
        <w:ind w:left="6380" w:hanging="360"/>
      </w:pPr>
      <w:rPr>
        <w:rFonts w:hint="default"/>
        <w:lang w:val="es-ES" w:eastAsia="en-US" w:bidi="ar-SA"/>
      </w:rPr>
    </w:lvl>
    <w:lvl w:ilvl="7" w:tplc="1C0AF1EE">
      <w:numFmt w:val="bullet"/>
      <w:lvlText w:val="•"/>
      <w:lvlJc w:val="left"/>
      <w:pPr>
        <w:ind w:left="7310" w:hanging="360"/>
      </w:pPr>
      <w:rPr>
        <w:rFonts w:hint="default"/>
        <w:lang w:val="es-ES" w:eastAsia="en-US" w:bidi="ar-SA"/>
      </w:rPr>
    </w:lvl>
    <w:lvl w:ilvl="8" w:tplc="019AAA72">
      <w:numFmt w:val="bullet"/>
      <w:lvlText w:val="•"/>
      <w:lvlJc w:val="left"/>
      <w:pPr>
        <w:ind w:left="8240" w:hanging="360"/>
      </w:pPr>
      <w:rPr>
        <w:rFonts w:hint="default"/>
        <w:lang w:val="es-ES" w:eastAsia="en-US" w:bidi="ar-SA"/>
      </w:rPr>
    </w:lvl>
  </w:abstractNum>
  <w:abstractNum w:abstractNumId="10" w15:restartNumberingAfterBreak="0">
    <w:nsid w:val="58143235"/>
    <w:multiLevelType w:val="hybridMultilevel"/>
    <w:tmpl w:val="B1602F9E"/>
    <w:lvl w:ilvl="0" w:tplc="261A0158">
      <w:start w:val="1"/>
      <w:numFmt w:val="lowerLetter"/>
      <w:lvlText w:val="%1)"/>
      <w:lvlJc w:val="left"/>
      <w:pPr>
        <w:ind w:left="101" w:hanging="272"/>
        <w:jc w:val="left"/>
      </w:pPr>
      <w:rPr>
        <w:rFonts w:ascii="Arial" w:eastAsia="Arial" w:hAnsi="Arial" w:cs="Arial" w:hint="default"/>
        <w:b/>
        <w:bCs/>
        <w:spacing w:val="-1"/>
        <w:w w:val="100"/>
        <w:sz w:val="22"/>
        <w:szCs w:val="22"/>
        <w:lang w:val="es-ES" w:eastAsia="en-US" w:bidi="ar-SA"/>
      </w:rPr>
    </w:lvl>
    <w:lvl w:ilvl="1" w:tplc="D368EEAA">
      <w:numFmt w:val="bullet"/>
      <w:lvlText w:val="•"/>
      <w:lvlJc w:val="left"/>
      <w:pPr>
        <w:ind w:left="1100" w:hanging="272"/>
      </w:pPr>
      <w:rPr>
        <w:rFonts w:hint="default"/>
        <w:lang w:val="es-ES" w:eastAsia="en-US" w:bidi="ar-SA"/>
      </w:rPr>
    </w:lvl>
    <w:lvl w:ilvl="2" w:tplc="7DDCBE02">
      <w:numFmt w:val="bullet"/>
      <w:lvlText w:val="•"/>
      <w:lvlJc w:val="left"/>
      <w:pPr>
        <w:ind w:left="2100" w:hanging="272"/>
      </w:pPr>
      <w:rPr>
        <w:rFonts w:hint="default"/>
        <w:lang w:val="es-ES" w:eastAsia="en-US" w:bidi="ar-SA"/>
      </w:rPr>
    </w:lvl>
    <w:lvl w:ilvl="3" w:tplc="DF1E27A0">
      <w:numFmt w:val="bullet"/>
      <w:lvlText w:val="•"/>
      <w:lvlJc w:val="left"/>
      <w:pPr>
        <w:ind w:left="3100" w:hanging="272"/>
      </w:pPr>
      <w:rPr>
        <w:rFonts w:hint="default"/>
        <w:lang w:val="es-ES" w:eastAsia="en-US" w:bidi="ar-SA"/>
      </w:rPr>
    </w:lvl>
    <w:lvl w:ilvl="4" w:tplc="89E8FC22">
      <w:numFmt w:val="bullet"/>
      <w:lvlText w:val="•"/>
      <w:lvlJc w:val="left"/>
      <w:pPr>
        <w:ind w:left="4100" w:hanging="272"/>
      </w:pPr>
      <w:rPr>
        <w:rFonts w:hint="default"/>
        <w:lang w:val="es-ES" w:eastAsia="en-US" w:bidi="ar-SA"/>
      </w:rPr>
    </w:lvl>
    <w:lvl w:ilvl="5" w:tplc="3488AB36">
      <w:numFmt w:val="bullet"/>
      <w:lvlText w:val="•"/>
      <w:lvlJc w:val="left"/>
      <w:pPr>
        <w:ind w:left="5100" w:hanging="272"/>
      </w:pPr>
      <w:rPr>
        <w:rFonts w:hint="default"/>
        <w:lang w:val="es-ES" w:eastAsia="en-US" w:bidi="ar-SA"/>
      </w:rPr>
    </w:lvl>
    <w:lvl w:ilvl="6" w:tplc="D18457D4">
      <w:numFmt w:val="bullet"/>
      <w:lvlText w:val="•"/>
      <w:lvlJc w:val="left"/>
      <w:pPr>
        <w:ind w:left="6100" w:hanging="272"/>
      </w:pPr>
      <w:rPr>
        <w:rFonts w:hint="default"/>
        <w:lang w:val="es-ES" w:eastAsia="en-US" w:bidi="ar-SA"/>
      </w:rPr>
    </w:lvl>
    <w:lvl w:ilvl="7" w:tplc="E2C67734">
      <w:numFmt w:val="bullet"/>
      <w:lvlText w:val="•"/>
      <w:lvlJc w:val="left"/>
      <w:pPr>
        <w:ind w:left="7100" w:hanging="272"/>
      </w:pPr>
      <w:rPr>
        <w:rFonts w:hint="default"/>
        <w:lang w:val="es-ES" w:eastAsia="en-US" w:bidi="ar-SA"/>
      </w:rPr>
    </w:lvl>
    <w:lvl w:ilvl="8" w:tplc="759A0680">
      <w:numFmt w:val="bullet"/>
      <w:lvlText w:val="•"/>
      <w:lvlJc w:val="left"/>
      <w:pPr>
        <w:ind w:left="8100" w:hanging="272"/>
      </w:pPr>
      <w:rPr>
        <w:rFonts w:hint="default"/>
        <w:lang w:val="es-ES" w:eastAsia="en-US" w:bidi="ar-SA"/>
      </w:rPr>
    </w:lvl>
  </w:abstractNum>
  <w:abstractNum w:abstractNumId="11" w15:restartNumberingAfterBreak="0">
    <w:nsid w:val="67724404"/>
    <w:multiLevelType w:val="hybridMultilevel"/>
    <w:tmpl w:val="20387318"/>
    <w:lvl w:ilvl="0" w:tplc="C39CEBA2">
      <w:start w:val="1"/>
      <w:numFmt w:val="upperRoman"/>
      <w:lvlText w:val="%1."/>
      <w:lvlJc w:val="left"/>
      <w:pPr>
        <w:ind w:left="1181" w:hanging="720"/>
        <w:jc w:val="left"/>
      </w:pPr>
      <w:rPr>
        <w:rFonts w:ascii="Arial" w:eastAsia="Arial" w:hAnsi="Arial" w:cs="Arial" w:hint="default"/>
        <w:b/>
        <w:bCs/>
        <w:spacing w:val="-1"/>
        <w:w w:val="100"/>
        <w:sz w:val="22"/>
        <w:szCs w:val="22"/>
        <w:lang w:val="es-ES" w:eastAsia="en-US" w:bidi="ar-SA"/>
      </w:rPr>
    </w:lvl>
    <w:lvl w:ilvl="1" w:tplc="568A745E">
      <w:start w:val="1"/>
      <w:numFmt w:val="lowerLetter"/>
      <w:lvlText w:val="%2."/>
      <w:lvlJc w:val="left"/>
      <w:pPr>
        <w:ind w:left="1181" w:hanging="360"/>
        <w:jc w:val="left"/>
      </w:pPr>
      <w:rPr>
        <w:rFonts w:ascii="Arial" w:eastAsia="Arial" w:hAnsi="Arial" w:cs="Arial" w:hint="default"/>
        <w:b/>
        <w:bCs/>
        <w:spacing w:val="-1"/>
        <w:w w:val="100"/>
        <w:sz w:val="20"/>
        <w:szCs w:val="20"/>
        <w:lang w:val="es-ES" w:eastAsia="en-US" w:bidi="ar-SA"/>
      </w:rPr>
    </w:lvl>
    <w:lvl w:ilvl="2" w:tplc="AD7C0B74">
      <w:numFmt w:val="bullet"/>
      <w:lvlText w:val="•"/>
      <w:lvlJc w:val="left"/>
      <w:pPr>
        <w:ind w:left="2964" w:hanging="360"/>
      </w:pPr>
      <w:rPr>
        <w:rFonts w:hint="default"/>
        <w:lang w:val="es-ES" w:eastAsia="en-US" w:bidi="ar-SA"/>
      </w:rPr>
    </w:lvl>
    <w:lvl w:ilvl="3" w:tplc="9C0CF4EE">
      <w:numFmt w:val="bullet"/>
      <w:lvlText w:val="•"/>
      <w:lvlJc w:val="left"/>
      <w:pPr>
        <w:ind w:left="3856" w:hanging="360"/>
      </w:pPr>
      <w:rPr>
        <w:rFonts w:hint="default"/>
        <w:lang w:val="es-ES" w:eastAsia="en-US" w:bidi="ar-SA"/>
      </w:rPr>
    </w:lvl>
    <w:lvl w:ilvl="4" w:tplc="F124AA04">
      <w:numFmt w:val="bullet"/>
      <w:lvlText w:val="•"/>
      <w:lvlJc w:val="left"/>
      <w:pPr>
        <w:ind w:left="4748" w:hanging="360"/>
      </w:pPr>
      <w:rPr>
        <w:rFonts w:hint="default"/>
        <w:lang w:val="es-ES" w:eastAsia="en-US" w:bidi="ar-SA"/>
      </w:rPr>
    </w:lvl>
    <w:lvl w:ilvl="5" w:tplc="FF9EEBD6">
      <w:numFmt w:val="bullet"/>
      <w:lvlText w:val="•"/>
      <w:lvlJc w:val="left"/>
      <w:pPr>
        <w:ind w:left="5640" w:hanging="360"/>
      </w:pPr>
      <w:rPr>
        <w:rFonts w:hint="default"/>
        <w:lang w:val="es-ES" w:eastAsia="en-US" w:bidi="ar-SA"/>
      </w:rPr>
    </w:lvl>
    <w:lvl w:ilvl="6" w:tplc="1AC68D34">
      <w:numFmt w:val="bullet"/>
      <w:lvlText w:val="•"/>
      <w:lvlJc w:val="left"/>
      <w:pPr>
        <w:ind w:left="6532" w:hanging="360"/>
      </w:pPr>
      <w:rPr>
        <w:rFonts w:hint="default"/>
        <w:lang w:val="es-ES" w:eastAsia="en-US" w:bidi="ar-SA"/>
      </w:rPr>
    </w:lvl>
    <w:lvl w:ilvl="7" w:tplc="76041B2A">
      <w:numFmt w:val="bullet"/>
      <w:lvlText w:val="•"/>
      <w:lvlJc w:val="left"/>
      <w:pPr>
        <w:ind w:left="7424" w:hanging="360"/>
      </w:pPr>
      <w:rPr>
        <w:rFonts w:hint="default"/>
        <w:lang w:val="es-ES" w:eastAsia="en-US" w:bidi="ar-SA"/>
      </w:rPr>
    </w:lvl>
    <w:lvl w:ilvl="8" w:tplc="993E6308">
      <w:numFmt w:val="bullet"/>
      <w:lvlText w:val="•"/>
      <w:lvlJc w:val="left"/>
      <w:pPr>
        <w:ind w:left="8316" w:hanging="360"/>
      </w:pPr>
      <w:rPr>
        <w:rFonts w:hint="default"/>
        <w:lang w:val="es-ES" w:eastAsia="en-US" w:bidi="ar-SA"/>
      </w:rPr>
    </w:lvl>
  </w:abstractNum>
  <w:num w:numId="1">
    <w:abstractNumId w:val="9"/>
  </w:num>
  <w:num w:numId="2">
    <w:abstractNumId w:val="5"/>
  </w:num>
  <w:num w:numId="3">
    <w:abstractNumId w:val="7"/>
  </w:num>
  <w:num w:numId="4">
    <w:abstractNumId w:val="1"/>
  </w:num>
  <w:num w:numId="5">
    <w:abstractNumId w:val="3"/>
  </w:num>
  <w:num w:numId="6">
    <w:abstractNumId w:val="6"/>
  </w:num>
  <w:num w:numId="7">
    <w:abstractNumId w:val="0"/>
  </w:num>
  <w:num w:numId="8">
    <w:abstractNumId w:val="4"/>
  </w:num>
  <w:num w:numId="9">
    <w:abstractNumId w:val="2"/>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51"/>
    <w:rsid w:val="00076620"/>
    <w:rsid w:val="00640CE4"/>
    <w:rsid w:val="00734D68"/>
    <w:rsid w:val="007911D2"/>
    <w:rsid w:val="00B079FC"/>
    <w:rsid w:val="00BC3551"/>
    <w:rsid w:val="00D30313"/>
    <w:rsid w:val="00EC64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C313"/>
  <w15:docId w15:val="{933E1037-CD23-4D6B-A2DD-D563321A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1"/>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821" w:right="1163"/>
      <w:jc w:val="both"/>
    </w:pPr>
    <w:rPr>
      <w:rFonts w:ascii="Arial" w:eastAsia="Arial" w:hAnsi="Arial" w:cs="Arial"/>
      <w:i/>
      <w:iCs/>
      <w:sz w:val="23"/>
      <w:szCs w:val="23"/>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C64AE"/>
    <w:pPr>
      <w:tabs>
        <w:tab w:val="center" w:pos="4419"/>
        <w:tab w:val="right" w:pos="8838"/>
      </w:tabs>
    </w:pPr>
  </w:style>
  <w:style w:type="character" w:customStyle="1" w:styleId="EncabezadoCar">
    <w:name w:val="Encabezado Car"/>
    <w:basedOn w:val="Fuentedeprrafopredeter"/>
    <w:link w:val="Encabezado"/>
    <w:uiPriority w:val="99"/>
    <w:rsid w:val="00EC64AE"/>
    <w:rPr>
      <w:rFonts w:ascii="Arial MT" w:eastAsia="Arial MT" w:hAnsi="Arial MT" w:cs="Arial MT"/>
      <w:lang w:val="es-ES"/>
    </w:rPr>
  </w:style>
  <w:style w:type="paragraph" w:styleId="Piedepgina">
    <w:name w:val="footer"/>
    <w:basedOn w:val="Normal"/>
    <w:link w:val="PiedepginaCar"/>
    <w:uiPriority w:val="99"/>
    <w:unhideWhenUsed/>
    <w:rsid w:val="00EC64AE"/>
    <w:pPr>
      <w:tabs>
        <w:tab w:val="center" w:pos="4419"/>
        <w:tab w:val="right" w:pos="8838"/>
      </w:tabs>
    </w:pPr>
  </w:style>
  <w:style w:type="character" w:customStyle="1" w:styleId="PiedepginaCar">
    <w:name w:val="Pie de página Car"/>
    <w:basedOn w:val="Fuentedeprrafopredeter"/>
    <w:link w:val="Piedepgina"/>
    <w:uiPriority w:val="99"/>
    <w:rsid w:val="00EC64A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1462</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PONENCIA 2 DEBATE PAL 018 DE 2024..docx</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PONENCIA 2 DEBATE PAL 018 DE 2024..docx</dc:title>
  <dc:creator>Salones Bloque G</dc:creator>
  <cp:lastModifiedBy>Salones Bloque G</cp:lastModifiedBy>
  <cp:revision>2</cp:revision>
  <dcterms:created xsi:type="dcterms:W3CDTF">2024-05-11T18:00:00Z</dcterms:created>
  <dcterms:modified xsi:type="dcterms:W3CDTF">2024-05-11T18:00:00Z</dcterms:modified>
</cp:coreProperties>
</file>